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59"/>
        <w:gridCol w:w="5521"/>
      </w:tblGrid>
      <w:tr w:rsidR="00982415" w:rsidTr="004D4428">
        <w:tc>
          <w:tcPr>
            <w:tcW w:w="3085" w:type="dxa"/>
            <w:vAlign w:val="center"/>
          </w:tcPr>
          <w:p w:rsidR="00982415" w:rsidRDefault="00FA5DA7" w:rsidP="00FA5DA7">
            <w:bookmarkStart w:id="0" w:name="_GoBack"/>
            <w:bookmarkEnd w:id="0"/>
            <w:r w:rsidRPr="00FA5DA7">
              <w:rPr>
                <w:noProof/>
                <w:lang w:eastAsia="fr-CA"/>
              </w:rPr>
              <w:drawing>
                <wp:inline distT="0" distB="0" distL="0" distR="0" wp14:anchorId="7CF416F2" wp14:editId="3B213574">
                  <wp:extent cx="1819266" cy="593710"/>
                  <wp:effectExtent l="0" t="0" r="0" b="0"/>
                  <wp:docPr id="2" name="Image 2" descr="C:\Users\bossc\AppData\Local\Microsoft\Windows\Temporary Internet Files\Content.Outlook\WBVF34RH\FSSS_noir_officie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sc\AppData\Local\Microsoft\Windows\Temporary Internet Files\Content.Outlook\WBVF34RH\FSSS_noir_officiel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560" cy="602291"/>
                          </a:xfrm>
                          <a:prstGeom prst="rect">
                            <a:avLst/>
                          </a:prstGeom>
                          <a:noFill/>
                          <a:ln>
                            <a:noFill/>
                          </a:ln>
                        </pic:spPr>
                      </pic:pic>
                    </a:graphicData>
                  </a:graphic>
                </wp:inline>
              </w:drawing>
            </w:r>
          </w:p>
        </w:tc>
        <w:tc>
          <w:tcPr>
            <w:tcW w:w="1459" w:type="dxa"/>
          </w:tcPr>
          <w:p w:rsidR="00982415" w:rsidRDefault="00982415" w:rsidP="00982415">
            <w:pPr>
              <w:jc w:val="right"/>
            </w:pPr>
          </w:p>
        </w:tc>
        <w:tc>
          <w:tcPr>
            <w:tcW w:w="5521" w:type="dxa"/>
          </w:tcPr>
          <w:p w:rsidR="00FA5DA7" w:rsidRDefault="000A61DF" w:rsidP="00982415">
            <w:pPr>
              <w:jc w:val="right"/>
            </w:pPr>
            <w:r>
              <w:rPr>
                <w:noProof/>
                <w:lang w:eastAsia="fr-CA"/>
              </w:rPr>
              <mc:AlternateContent>
                <mc:Choice Requires="wps">
                  <w:drawing>
                    <wp:anchor distT="0" distB="0" distL="114300" distR="114300" simplePos="0" relativeHeight="251658240" behindDoc="0" locked="0" layoutInCell="1" allowOverlap="1" wp14:anchorId="35733F39" wp14:editId="214D4DFE">
                      <wp:simplePos x="0" y="0"/>
                      <wp:positionH relativeFrom="column">
                        <wp:posOffset>2689860</wp:posOffset>
                      </wp:positionH>
                      <wp:positionV relativeFrom="paragraph">
                        <wp:posOffset>4445</wp:posOffset>
                      </wp:positionV>
                      <wp:extent cx="670560" cy="179070"/>
                      <wp:effectExtent l="0" t="0" r="0" b="0"/>
                      <wp:wrapNone/>
                      <wp:docPr id="1" name="Rectangle 1"/>
                      <wp:cNvGraphicFramePr/>
                      <a:graphic xmlns:a="http://schemas.openxmlformats.org/drawingml/2006/main">
                        <a:graphicData uri="http://schemas.microsoft.com/office/word/2010/wordprocessingShape">
                          <wps:wsp>
                            <wps:cNvSpPr/>
                            <wps:spPr>
                              <a:xfrm>
                                <a:off x="0" y="0"/>
                                <a:ext cx="670560" cy="179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950D9" id="Rectangle 1" o:spid="_x0000_s1026" style="position:absolute;margin-left:211.8pt;margin-top:.35pt;width:52.8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" fillcolor="white [3212]" stroked="f" strokeweight="2pt"/>
                  </w:pict>
                </mc:Fallback>
              </mc:AlternateContent>
            </w:r>
            <w:r>
              <w:rPr>
                <w:noProof/>
                <w:lang w:eastAsia="fr-CA"/>
              </w:rPr>
              <w:drawing>
                <wp:inline distT="0" distB="0" distL="0" distR="0" wp14:anchorId="2DB5CC69" wp14:editId="326FA865">
                  <wp:extent cx="2352675" cy="739140"/>
                  <wp:effectExtent l="0" t="0" r="9525" b="3810"/>
                  <wp:docPr id="17" name="Image 17" descr="C:\Users\Utilisateur\Desktop\bandeau-RSG-3.jpg"/>
                  <wp:cNvGraphicFramePr/>
                  <a:graphic xmlns:a="http://schemas.openxmlformats.org/drawingml/2006/main">
                    <a:graphicData uri="http://schemas.openxmlformats.org/drawingml/2006/picture">
                      <pic:pic xmlns:pic="http://schemas.openxmlformats.org/drawingml/2006/picture">
                        <pic:nvPicPr>
                          <pic:cNvPr id="17" name="Image 17" descr="C:\Users\Utilisateur\Desktop\bandeau-RSG-3.jpg"/>
                          <pic:cNvPicPr/>
                        </pic:nvPicPr>
                        <pic:blipFill rotWithShape="1">
                          <a:blip r:embed="rId9">
                            <a:extLst>
                              <a:ext uri="{28A0092B-C50C-407E-A947-70E740481C1C}">
                                <a14:useLocalDpi xmlns:a14="http://schemas.microsoft.com/office/drawing/2010/main" val="0"/>
                              </a:ext>
                            </a:extLst>
                          </a:blip>
                          <a:srcRect t="835" r="14071"/>
                          <a:stretch/>
                        </pic:blipFill>
                        <pic:spPr bwMode="auto">
                          <a:xfrm>
                            <a:off x="0" y="0"/>
                            <a:ext cx="2352675" cy="739140"/>
                          </a:xfrm>
                          <a:prstGeom prst="rect">
                            <a:avLst/>
                          </a:prstGeom>
                          <a:pattFill prst="pct5">
                            <a:fgClr>
                              <a:schemeClr val="accent1"/>
                            </a:fgClr>
                            <a:bgClr>
                              <a:schemeClr val="bg1"/>
                            </a:bgClr>
                          </a:pattFill>
                          <a:ln>
                            <a:noFill/>
                          </a:ln>
                          <a:extLst>
                            <a:ext uri="{53640926-AAD7-44D8-BBD7-CCE9431645EC}">
                              <a14:shadowObscured xmlns:a14="http://schemas.microsoft.com/office/drawing/2010/main"/>
                            </a:ext>
                          </a:extLst>
                        </pic:spPr>
                      </pic:pic>
                    </a:graphicData>
                  </a:graphic>
                </wp:inline>
              </w:drawing>
            </w:r>
          </w:p>
          <w:p w:rsidR="00CE0286" w:rsidRDefault="00CE0286" w:rsidP="005C0080">
            <w:pPr>
              <w:ind w:left="-5123" w:right="-108"/>
              <w:jc w:val="right"/>
              <w:rPr>
                <w:b/>
                <w:sz w:val="24"/>
                <w:szCs w:val="24"/>
              </w:rPr>
            </w:pPr>
            <w:r w:rsidRPr="00CE0286">
              <w:rPr>
                <w:b/>
                <w:sz w:val="24"/>
                <w:szCs w:val="24"/>
              </w:rPr>
              <w:t>R</w:t>
            </w:r>
            <w:r>
              <w:rPr>
                <w:b/>
                <w:sz w:val="24"/>
                <w:szCs w:val="24"/>
              </w:rPr>
              <w:t>esponsables de service de garde</w:t>
            </w:r>
          </w:p>
          <w:p w:rsidR="00982415" w:rsidRPr="00CE0286" w:rsidRDefault="00CE0286" w:rsidP="005C0080">
            <w:pPr>
              <w:ind w:left="-5123" w:right="-108"/>
              <w:jc w:val="right"/>
              <w:rPr>
                <w:b/>
                <w:sz w:val="24"/>
                <w:szCs w:val="24"/>
              </w:rPr>
            </w:pPr>
            <w:r w:rsidRPr="00CE0286">
              <w:rPr>
                <w:b/>
                <w:sz w:val="24"/>
                <w:szCs w:val="24"/>
              </w:rPr>
              <w:t>en milieu familial</w:t>
            </w:r>
          </w:p>
        </w:tc>
      </w:tr>
      <w:tr w:rsidR="00375B72" w:rsidTr="004D4428">
        <w:trPr>
          <w:trHeight w:val="227"/>
        </w:trPr>
        <w:tc>
          <w:tcPr>
            <w:tcW w:w="3085" w:type="dxa"/>
            <w:shd w:val="clear" w:color="auto" w:fill="FF0000"/>
            <w:vAlign w:val="center"/>
          </w:tcPr>
          <w:p w:rsidR="00375B72" w:rsidRPr="00FA5DA7" w:rsidRDefault="00375B72" w:rsidP="00FA5DA7">
            <w:pPr>
              <w:rPr>
                <w:noProof/>
                <w:lang w:eastAsia="fr-CA"/>
              </w:rPr>
            </w:pPr>
          </w:p>
        </w:tc>
        <w:tc>
          <w:tcPr>
            <w:tcW w:w="1459" w:type="dxa"/>
            <w:shd w:val="clear" w:color="auto" w:fill="FF0000"/>
          </w:tcPr>
          <w:p w:rsidR="00375B72" w:rsidRDefault="00375B72" w:rsidP="00982415">
            <w:pPr>
              <w:jc w:val="right"/>
            </w:pPr>
          </w:p>
        </w:tc>
        <w:tc>
          <w:tcPr>
            <w:tcW w:w="5521" w:type="dxa"/>
            <w:shd w:val="clear" w:color="auto" w:fill="FF0000"/>
          </w:tcPr>
          <w:p w:rsidR="00375B72" w:rsidRDefault="00375B72" w:rsidP="00982415">
            <w:pPr>
              <w:jc w:val="right"/>
              <w:rPr>
                <w:noProof/>
                <w:lang w:eastAsia="fr-CA"/>
              </w:rPr>
            </w:pPr>
          </w:p>
        </w:tc>
      </w:tr>
    </w:tbl>
    <w:p w:rsidR="008F338B" w:rsidRDefault="008F338B" w:rsidP="00B63AFD">
      <w:pPr>
        <w:spacing w:after="0"/>
        <w:rPr>
          <w:sz w:val="24"/>
          <w:szCs w:val="24"/>
        </w:rPr>
      </w:pPr>
    </w:p>
    <w:p w:rsidR="00362700" w:rsidRDefault="00362700" w:rsidP="00B63AFD">
      <w:pPr>
        <w:spacing w:after="0"/>
        <w:rPr>
          <w:sz w:val="24"/>
          <w:szCs w:val="24"/>
        </w:rPr>
      </w:pPr>
    </w:p>
    <w:p w:rsidR="00362700" w:rsidRPr="0002027C" w:rsidRDefault="00362700" w:rsidP="00362700">
      <w:pPr>
        <w:spacing w:after="0"/>
        <w:jc w:val="right"/>
        <w:rPr>
          <w:rFonts w:ascii="Arial Narrow" w:hAnsi="Arial Narrow"/>
          <w:b/>
          <w:sz w:val="24"/>
          <w:szCs w:val="24"/>
        </w:rPr>
      </w:pPr>
      <w:r w:rsidRPr="0002027C">
        <w:rPr>
          <w:rFonts w:ascii="Arial Narrow" w:hAnsi="Arial Narrow"/>
          <w:b/>
          <w:sz w:val="24"/>
          <w:szCs w:val="24"/>
        </w:rPr>
        <w:t>Politique quant à la sécurité de l’enfant</w:t>
      </w:r>
    </w:p>
    <w:p w:rsidR="00362700" w:rsidRPr="0002027C" w:rsidRDefault="00362700" w:rsidP="00D80620">
      <w:pPr>
        <w:pBdr>
          <w:bottom w:val="single" w:sz="18" w:space="1" w:color="auto"/>
        </w:pBdr>
        <w:spacing w:after="0"/>
        <w:jc w:val="right"/>
        <w:rPr>
          <w:rFonts w:ascii="Arial Narrow" w:hAnsi="Arial Narrow"/>
          <w:sz w:val="24"/>
          <w:szCs w:val="24"/>
        </w:rPr>
      </w:pPr>
    </w:p>
    <w:p w:rsidR="00362700" w:rsidRPr="0002027C" w:rsidRDefault="00362700" w:rsidP="00362700">
      <w:pPr>
        <w:spacing w:after="0"/>
        <w:rPr>
          <w:rFonts w:ascii="Arial Narrow" w:hAnsi="Arial Narrow"/>
          <w:sz w:val="24"/>
          <w:szCs w:val="24"/>
        </w:rPr>
      </w:pPr>
    </w:p>
    <w:p w:rsidR="00362700" w:rsidRPr="0002027C" w:rsidRDefault="00362700" w:rsidP="00362700">
      <w:pPr>
        <w:spacing w:after="0"/>
        <w:rPr>
          <w:rFonts w:ascii="Arial Narrow" w:hAnsi="Arial Narrow"/>
          <w:b/>
          <w:sz w:val="24"/>
          <w:szCs w:val="24"/>
        </w:rPr>
      </w:pPr>
      <w:r w:rsidRPr="0002027C">
        <w:rPr>
          <w:rFonts w:ascii="Arial Narrow" w:hAnsi="Arial Narrow"/>
          <w:b/>
          <w:sz w:val="24"/>
          <w:szCs w:val="24"/>
        </w:rPr>
        <w:t>Préambule</w:t>
      </w:r>
    </w:p>
    <w:p w:rsidR="00362700" w:rsidRPr="0002027C" w:rsidRDefault="00362700" w:rsidP="00362700">
      <w:pPr>
        <w:spacing w:after="0"/>
        <w:jc w:val="both"/>
        <w:rPr>
          <w:rFonts w:ascii="Arial Narrow" w:hAnsi="Arial Narrow" w:cs="Arial"/>
          <w:color w:val="333333"/>
          <w:sz w:val="24"/>
          <w:szCs w:val="24"/>
          <w:shd w:val="clear" w:color="auto" w:fill="FFFFFF"/>
        </w:rPr>
      </w:pPr>
      <w:r w:rsidRPr="0002027C">
        <w:rPr>
          <w:rFonts w:ascii="Arial Narrow" w:hAnsi="Arial Narrow" w:cs="Arial"/>
          <w:color w:val="333333"/>
          <w:sz w:val="24"/>
          <w:szCs w:val="24"/>
          <w:shd w:val="clear" w:color="auto" w:fill="FFFFFF"/>
        </w:rPr>
        <w:t>La loi sur les services de garde éducatifs à l’enfance a pour objet de promouvoir la qualité des services de garde éducatifs fournis par les prestataires de services de garde qui y sont visés en vue d’assurer la santé, la sécurité, le développement, le bien-être et l’égalité des chances des enfants qui reçoivent ces services, notamment ceux qui présentent des besoins particuliers ou qui vivent dans des contextes de précarité socio-économique.</w:t>
      </w:r>
    </w:p>
    <w:p w:rsidR="00362700" w:rsidRPr="0002027C" w:rsidRDefault="00362700" w:rsidP="00362700">
      <w:pPr>
        <w:spacing w:after="0"/>
        <w:jc w:val="both"/>
        <w:rPr>
          <w:rFonts w:ascii="Arial Narrow" w:hAnsi="Arial Narrow" w:cs="Arial"/>
          <w:color w:val="333333"/>
          <w:sz w:val="24"/>
          <w:szCs w:val="24"/>
          <w:shd w:val="clear" w:color="auto" w:fill="FFFFFF"/>
        </w:rPr>
      </w:pPr>
    </w:p>
    <w:p w:rsidR="00362700" w:rsidRPr="0002027C" w:rsidRDefault="00362700" w:rsidP="00362700">
      <w:pPr>
        <w:spacing w:after="0"/>
        <w:jc w:val="both"/>
        <w:rPr>
          <w:rFonts w:ascii="Arial Narrow" w:hAnsi="Arial Narrow" w:cs="Arial"/>
          <w:color w:val="333333"/>
          <w:sz w:val="24"/>
          <w:szCs w:val="24"/>
          <w:shd w:val="clear" w:color="auto" w:fill="FFFFFF"/>
        </w:rPr>
      </w:pPr>
      <w:r w:rsidRPr="0002027C">
        <w:rPr>
          <w:rFonts w:ascii="Arial Narrow" w:hAnsi="Arial Narrow" w:cs="Arial"/>
          <w:color w:val="333333"/>
          <w:sz w:val="24"/>
          <w:szCs w:val="24"/>
          <w:shd w:val="clear" w:color="auto" w:fill="FFFFFF"/>
        </w:rPr>
        <w:t>Dans l’objectif de l’atteinte de cet objectif, le service de garde en milieu familial a un rôle essentiel à observer, notamment quant à son engagement à gérer le service de garde en milieu familial de façon à assurer la santé, la sécurité et le bien-être des enfants.</w:t>
      </w:r>
    </w:p>
    <w:p w:rsidR="00362700" w:rsidRPr="0002027C" w:rsidRDefault="00362700" w:rsidP="00362700">
      <w:pPr>
        <w:spacing w:after="0"/>
        <w:jc w:val="both"/>
        <w:rPr>
          <w:rFonts w:ascii="Arial Narrow" w:hAnsi="Arial Narrow"/>
          <w:sz w:val="24"/>
          <w:szCs w:val="24"/>
        </w:rPr>
      </w:pPr>
    </w:p>
    <w:p w:rsidR="00362700" w:rsidRPr="0002027C" w:rsidRDefault="00362700" w:rsidP="00362700">
      <w:pPr>
        <w:spacing w:after="0"/>
        <w:jc w:val="both"/>
        <w:rPr>
          <w:rFonts w:ascii="Arial Narrow" w:hAnsi="Arial Narrow"/>
          <w:sz w:val="24"/>
          <w:szCs w:val="24"/>
        </w:rPr>
      </w:pPr>
      <w:r w:rsidRPr="0002027C">
        <w:rPr>
          <w:rFonts w:ascii="Arial Narrow" w:hAnsi="Arial Narrow"/>
          <w:sz w:val="24"/>
          <w:szCs w:val="24"/>
        </w:rPr>
        <w:t>Lorsque la responsable du service de garde ne remplit pas cette obligation, ou si elle tolère une situation susceptible de compromettre la santé, la sécurité ou le bien-être des enfants, elle s’expose à des pénalités administratives</w:t>
      </w:r>
      <w:r w:rsidR="00635324">
        <w:rPr>
          <w:rFonts w:ascii="Arial Narrow" w:hAnsi="Arial Narrow"/>
          <w:sz w:val="24"/>
          <w:szCs w:val="24"/>
        </w:rPr>
        <w:t xml:space="preserve">, civiles </w:t>
      </w:r>
      <w:r w:rsidRPr="0002027C">
        <w:rPr>
          <w:rFonts w:ascii="Arial Narrow" w:hAnsi="Arial Narrow"/>
          <w:sz w:val="24"/>
          <w:szCs w:val="24"/>
        </w:rPr>
        <w:t>ou pénales.</w:t>
      </w:r>
    </w:p>
    <w:p w:rsidR="00EA4326" w:rsidRPr="0002027C" w:rsidRDefault="00EA4326" w:rsidP="00362700">
      <w:pPr>
        <w:spacing w:after="0"/>
        <w:jc w:val="both"/>
        <w:rPr>
          <w:rFonts w:ascii="Arial Narrow" w:hAnsi="Arial Narrow"/>
          <w:sz w:val="24"/>
          <w:szCs w:val="24"/>
        </w:rPr>
      </w:pPr>
    </w:p>
    <w:p w:rsidR="00EA4326" w:rsidRPr="0002027C" w:rsidRDefault="00EA4326" w:rsidP="00362700">
      <w:pPr>
        <w:spacing w:after="0"/>
        <w:jc w:val="both"/>
        <w:rPr>
          <w:rFonts w:ascii="Arial Narrow" w:hAnsi="Arial Narrow"/>
          <w:sz w:val="24"/>
          <w:szCs w:val="24"/>
        </w:rPr>
      </w:pPr>
      <w:r w:rsidRPr="0002027C">
        <w:rPr>
          <w:rFonts w:ascii="Arial Narrow" w:hAnsi="Arial Narrow"/>
          <w:sz w:val="24"/>
          <w:szCs w:val="24"/>
        </w:rPr>
        <w:t xml:space="preserve">La RSG à titre de professionnelle responsable des soins </w:t>
      </w:r>
      <w:r w:rsidR="009616BF" w:rsidRPr="0002027C">
        <w:rPr>
          <w:rFonts w:ascii="Arial Narrow" w:hAnsi="Arial Narrow"/>
          <w:sz w:val="24"/>
          <w:szCs w:val="24"/>
        </w:rPr>
        <w:t xml:space="preserve">est tenue de porter </w:t>
      </w:r>
      <w:r w:rsidRPr="0002027C">
        <w:rPr>
          <w:rFonts w:ascii="Arial Narrow" w:hAnsi="Arial Narrow"/>
          <w:sz w:val="24"/>
          <w:szCs w:val="24"/>
        </w:rPr>
        <w:t xml:space="preserve">assistance à un enfant </w:t>
      </w:r>
      <w:r w:rsidR="009616BF" w:rsidRPr="0002027C">
        <w:rPr>
          <w:rFonts w:ascii="Arial Narrow" w:hAnsi="Arial Narrow"/>
          <w:sz w:val="24"/>
          <w:szCs w:val="24"/>
        </w:rPr>
        <w:t xml:space="preserve">qui le nécessite </w:t>
      </w:r>
      <w:r w:rsidRPr="0002027C">
        <w:rPr>
          <w:rFonts w:ascii="Arial Narrow" w:hAnsi="Arial Narrow"/>
          <w:sz w:val="24"/>
          <w:szCs w:val="24"/>
        </w:rPr>
        <w:t xml:space="preserve">et à titre de simple citoyenne, des obligations </w:t>
      </w:r>
      <w:r w:rsidR="009616BF" w:rsidRPr="0002027C">
        <w:rPr>
          <w:rFonts w:ascii="Arial Narrow" w:hAnsi="Arial Narrow"/>
          <w:sz w:val="24"/>
          <w:szCs w:val="24"/>
        </w:rPr>
        <w:t xml:space="preserve">lui </w:t>
      </w:r>
      <w:r w:rsidRPr="0002027C">
        <w:rPr>
          <w:rFonts w:ascii="Arial Narrow" w:hAnsi="Arial Narrow"/>
          <w:sz w:val="24"/>
          <w:szCs w:val="24"/>
        </w:rPr>
        <w:t>sont imposées afin d’assurer la sécurité d’un enfant et prévenir des situations tragiques.</w:t>
      </w:r>
    </w:p>
    <w:p w:rsidR="00EA4326" w:rsidRPr="0002027C" w:rsidRDefault="00EA4326" w:rsidP="00362700">
      <w:pPr>
        <w:spacing w:after="0"/>
        <w:jc w:val="both"/>
        <w:rPr>
          <w:rFonts w:ascii="Arial Narrow" w:hAnsi="Arial Narrow"/>
          <w:sz w:val="24"/>
          <w:szCs w:val="24"/>
        </w:rPr>
      </w:pPr>
    </w:p>
    <w:p w:rsidR="00EA4326" w:rsidRPr="0002027C" w:rsidRDefault="00EA4326" w:rsidP="00362700">
      <w:pPr>
        <w:spacing w:after="0"/>
        <w:jc w:val="both"/>
        <w:rPr>
          <w:rFonts w:ascii="Arial Narrow" w:hAnsi="Arial Narrow"/>
          <w:b/>
          <w:sz w:val="24"/>
          <w:szCs w:val="24"/>
        </w:rPr>
      </w:pPr>
      <w:r w:rsidRPr="0002027C">
        <w:rPr>
          <w:rFonts w:ascii="Arial Narrow" w:hAnsi="Arial Narrow"/>
          <w:b/>
          <w:sz w:val="24"/>
          <w:szCs w:val="24"/>
        </w:rPr>
        <w:t>But de la politique</w:t>
      </w:r>
    </w:p>
    <w:p w:rsidR="002474AE" w:rsidRDefault="00EA4326" w:rsidP="00362700">
      <w:pPr>
        <w:spacing w:after="0"/>
        <w:jc w:val="both"/>
        <w:rPr>
          <w:rFonts w:ascii="Arial Narrow" w:hAnsi="Arial Narrow"/>
          <w:sz w:val="24"/>
          <w:szCs w:val="24"/>
        </w:rPr>
      </w:pPr>
      <w:r w:rsidRPr="0002027C">
        <w:rPr>
          <w:rFonts w:ascii="Arial Narrow" w:hAnsi="Arial Narrow"/>
          <w:sz w:val="24"/>
          <w:szCs w:val="24"/>
        </w:rPr>
        <w:t xml:space="preserve">La politique vise à établir des règles clairement identifiées </w:t>
      </w:r>
      <w:r w:rsidR="006F0EE2" w:rsidRPr="0002027C">
        <w:rPr>
          <w:rFonts w:ascii="Arial Narrow" w:hAnsi="Arial Narrow"/>
          <w:sz w:val="24"/>
          <w:szCs w:val="24"/>
        </w:rPr>
        <w:t xml:space="preserve">et </w:t>
      </w:r>
      <w:r w:rsidRPr="0002027C">
        <w:rPr>
          <w:rFonts w:ascii="Arial Narrow" w:hAnsi="Arial Narrow"/>
          <w:sz w:val="24"/>
          <w:szCs w:val="24"/>
        </w:rPr>
        <w:t xml:space="preserve">les mesures qui seront prises dans les circonstances où la responsable du service de garde </w:t>
      </w:r>
      <w:r w:rsidR="002474AE">
        <w:rPr>
          <w:rFonts w:ascii="Arial Narrow" w:hAnsi="Arial Narrow"/>
          <w:sz w:val="24"/>
          <w:szCs w:val="24"/>
        </w:rPr>
        <w:t xml:space="preserve">constate une situation qui met en danger la sécurité d’un enfant. </w:t>
      </w:r>
    </w:p>
    <w:p w:rsidR="002474AE" w:rsidRDefault="002474AE" w:rsidP="00362700">
      <w:pPr>
        <w:spacing w:after="0"/>
        <w:jc w:val="both"/>
        <w:rPr>
          <w:rFonts w:ascii="Arial Narrow" w:hAnsi="Arial Narrow"/>
          <w:sz w:val="24"/>
          <w:szCs w:val="24"/>
        </w:rPr>
      </w:pPr>
    </w:p>
    <w:p w:rsidR="00EA4326" w:rsidRPr="0002027C" w:rsidRDefault="002474AE" w:rsidP="00362700">
      <w:pPr>
        <w:spacing w:after="0"/>
        <w:jc w:val="both"/>
        <w:rPr>
          <w:rFonts w:ascii="Arial Narrow" w:hAnsi="Arial Narrow"/>
          <w:sz w:val="24"/>
          <w:szCs w:val="24"/>
        </w:rPr>
      </w:pPr>
      <w:r>
        <w:rPr>
          <w:rFonts w:ascii="Arial Narrow" w:hAnsi="Arial Narrow"/>
          <w:sz w:val="24"/>
          <w:szCs w:val="24"/>
        </w:rPr>
        <w:t>Le parent s’</w:t>
      </w:r>
      <w:r w:rsidR="007B6AD4">
        <w:rPr>
          <w:rFonts w:ascii="Arial Narrow" w:hAnsi="Arial Narrow"/>
          <w:sz w:val="24"/>
          <w:szCs w:val="24"/>
        </w:rPr>
        <w:t>engag</w:t>
      </w:r>
      <w:r>
        <w:rPr>
          <w:rFonts w:ascii="Arial Narrow" w:hAnsi="Arial Narrow"/>
          <w:sz w:val="24"/>
          <w:szCs w:val="24"/>
        </w:rPr>
        <w:t xml:space="preserve">e en tout temps </w:t>
      </w:r>
      <w:r w:rsidR="007B6AD4">
        <w:rPr>
          <w:rFonts w:ascii="Arial Narrow" w:hAnsi="Arial Narrow"/>
          <w:sz w:val="24"/>
          <w:szCs w:val="24"/>
        </w:rPr>
        <w:t xml:space="preserve">à ce </w:t>
      </w:r>
      <w:r>
        <w:rPr>
          <w:rFonts w:ascii="Arial Narrow" w:hAnsi="Arial Narrow"/>
          <w:sz w:val="24"/>
          <w:szCs w:val="24"/>
        </w:rPr>
        <w:t xml:space="preserve">que l’enfant amené ou récupéré au service de garde, le soit dans des conditions de sécurité conformes à la réglementation en vigueur. </w:t>
      </w:r>
      <w:r w:rsidR="00635324">
        <w:rPr>
          <w:rFonts w:ascii="Arial Narrow" w:hAnsi="Arial Narrow"/>
          <w:sz w:val="24"/>
          <w:szCs w:val="24"/>
        </w:rPr>
        <w:t>À défaut de ce qui précède</w:t>
      </w:r>
      <w:r>
        <w:rPr>
          <w:rFonts w:ascii="Arial Narrow" w:hAnsi="Arial Narrow"/>
          <w:sz w:val="24"/>
          <w:szCs w:val="24"/>
        </w:rPr>
        <w:t>, le parent accepte que la RSG puisse, entre autres, r</w:t>
      </w:r>
      <w:r w:rsidR="00304A06">
        <w:rPr>
          <w:rFonts w:ascii="Arial Narrow" w:hAnsi="Arial Narrow"/>
          <w:sz w:val="24"/>
          <w:szCs w:val="24"/>
        </w:rPr>
        <w:t xml:space="preserve">efuser </w:t>
      </w:r>
      <w:r w:rsidR="00EA4326" w:rsidRPr="0002027C">
        <w:rPr>
          <w:rFonts w:ascii="Arial Narrow" w:hAnsi="Arial Narrow"/>
          <w:sz w:val="24"/>
          <w:szCs w:val="24"/>
        </w:rPr>
        <w:t xml:space="preserve">de remettre l’enfant au parent, </w:t>
      </w:r>
      <w:r w:rsidR="0070122C">
        <w:rPr>
          <w:rFonts w:ascii="Arial Narrow" w:hAnsi="Arial Narrow"/>
          <w:sz w:val="24"/>
          <w:szCs w:val="24"/>
        </w:rPr>
        <w:t xml:space="preserve">au tuteur, </w:t>
      </w:r>
      <w:r w:rsidR="00EA4326" w:rsidRPr="0002027C">
        <w:rPr>
          <w:rFonts w:ascii="Arial Narrow" w:hAnsi="Arial Narrow"/>
          <w:sz w:val="24"/>
          <w:szCs w:val="24"/>
        </w:rPr>
        <w:t>à un membre de sa famille ou à une personne mandatée en son nom, pour des raisons de sécurité</w:t>
      </w:r>
      <w:r w:rsidR="008A5DAB" w:rsidRPr="0002027C">
        <w:rPr>
          <w:rFonts w:ascii="Arial Narrow" w:hAnsi="Arial Narrow"/>
          <w:sz w:val="24"/>
          <w:szCs w:val="24"/>
        </w:rPr>
        <w:t xml:space="preserve"> et ainsi éviter les conflits qui pourraient surgir à cette occasion</w:t>
      </w:r>
      <w:r w:rsidR="00EA4326" w:rsidRPr="0002027C">
        <w:rPr>
          <w:rFonts w:ascii="Arial Narrow" w:hAnsi="Arial Narrow"/>
          <w:sz w:val="24"/>
          <w:szCs w:val="24"/>
        </w:rPr>
        <w:t xml:space="preserve">. </w:t>
      </w:r>
      <w:r w:rsidR="00635324">
        <w:rPr>
          <w:rFonts w:ascii="Arial Narrow" w:hAnsi="Arial Narrow"/>
          <w:sz w:val="24"/>
          <w:szCs w:val="24"/>
        </w:rPr>
        <w:t>La RSG s’engage à remettre l’enfant au parent, tuteur, membre de la famille ou personne mandatée, dès que la situation sera corrigée et que la sécurité de l’enfant sera assurée.</w:t>
      </w:r>
    </w:p>
    <w:p w:rsidR="006F0EE2" w:rsidRDefault="006F0EE2" w:rsidP="00362700">
      <w:pPr>
        <w:spacing w:after="0"/>
        <w:jc w:val="both"/>
        <w:rPr>
          <w:rFonts w:ascii="Arial Narrow" w:hAnsi="Arial Narrow"/>
          <w:sz w:val="24"/>
          <w:szCs w:val="24"/>
        </w:rPr>
      </w:pPr>
    </w:p>
    <w:p w:rsidR="00304A06" w:rsidRPr="0002027C" w:rsidRDefault="00304A06" w:rsidP="00304A06">
      <w:pPr>
        <w:spacing w:after="0"/>
        <w:jc w:val="both"/>
        <w:rPr>
          <w:rFonts w:ascii="Arial Narrow" w:hAnsi="Arial Narrow"/>
          <w:sz w:val="24"/>
          <w:szCs w:val="24"/>
        </w:rPr>
      </w:pPr>
      <w:r w:rsidRPr="0002027C">
        <w:rPr>
          <w:rFonts w:ascii="Arial Narrow" w:hAnsi="Arial Narrow"/>
          <w:sz w:val="24"/>
          <w:szCs w:val="24"/>
        </w:rPr>
        <w:t>Le parent de l’enfant a l’obligation de prendre connaissance de la présente politique, d’en accepter les termes et de s’y soumettre.</w:t>
      </w:r>
      <w:r w:rsidR="002474AE">
        <w:rPr>
          <w:rFonts w:ascii="Arial Narrow" w:hAnsi="Arial Narrow"/>
          <w:sz w:val="24"/>
          <w:szCs w:val="24"/>
        </w:rPr>
        <w:t xml:space="preserve"> </w:t>
      </w:r>
    </w:p>
    <w:p w:rsidR="00304A06" w:rsidRPr="0002027C" w:rsidRDefault="00304A06" w:rsidP="00362700">
      <w:pPr>
        <w:spacing w:after="0"/>
        <w:jc w:val="both"/>
        <w:rPr>
          <w:rFonts w:ascii="Arial Narrow" w:hAnsi="Arial Narrow"/>
          <w:sz w:val="24"/>
          <w:szCs w:val="24"/>
        </w:rPr>
      </w:pPr>
    </w:p>
    <w:p w:rsidR="008A5DAB" w:rsidRPr="0002027C" w:rsidRDefault="008A5DAB" w:rsidP="00362700">
      <w:pPr>
        <w:spacing w:after="0"/>
        <w:jc w:val="both"/>
        <w:rPr>
          <w:rFonts w:ascii="Arial Narrow" w:hAnsi="Arial Narrow"/>
          <w:b/>
          <w:sz w:val="24"/>
          <w:szCs w:val="24"/>
        </w:rPr>
      </w:pPr>
      <w:r w:rsidRPr="0002027C">
        <w:rPr>
          <w:rFonts w:ascii="Arial Narrow" w:hAnsi="Arial Narrow"/>
          <w:b/>
          <w:sz w:val="24"/>
          <w:szCs w:val="24"/>
        </w:rPr>
        <w:t>Principes directeurs</w:t>
      </w:r>
    </w:p>
    <w:p w:rsidR="00304A06" w:rsidRPr="0002027C" w:rsidRDefault="00304A06" w:rsidP="00304A06">
      <w:pPr>
        <w:spacing w:after="0"/>
        <w:jc w:val="both"/>
        <w:rPr>
          <w:rFonts w:ascii="Arial Narrow" w:hAnsi="Arial Narrow"/>
          <w:sz w:val="24"/>
          <w:szCs w:val="24"/>
        </w:rPr>
      </w:pPr>
      <w:r w:rsidRPr="0002027C">
        <w:rPr>
          <w:rFonts w:ascii="Arial Narrow" w:hAnsi="Arial Narrow"/>
          <w:sz w:val="24"/>
          <w:szCs w:val="24"/>
        </w:rPr>
        <w:t>La responsable de service de garde ayant déjà la responsabilité d’un groupe d’enfant présent au service de garde est tenue d’agir rapidement pour s’acquitter de ses responsabilités auprès du groupe qui lui est confié.</w:t>
      </w:r>
      <w:r>
        <w:rPr>
          <w:rFonts w:ascii="Arial Narrow" w:hAnsi="Arial Narrow"/>
          <w:sz w:val="24"/>
          <w:szCs w:val="24"/>
        </w:rPr>
        <w:t xml:space="preserve"> Néanmoins, </w:t>
      </w:r>
    </w:p>
    <w:p w:rsidR="00A95111" w:rsidRPr="0002027C" w:rsidRDefault="00635324" w:rsidP="00362700">
      <w:pPr>
        <w:spacing w:after="0"/>
        <w:jc w:val="both"/>
        <w:rPr>
          <w:rFonts w:ascii="Arial Narrow" w:hAnsi="Arial Narrow"/>
          <w:sz w:val="24"/>
          <w:szCs w:val="24"/>
        </w:rPr>
      </w:pPr>
      <w:r>
        <w:rPr>
          <w:rFonts w:ascii="Arial Narrow" w:hAnsi="Arial Narrow"/>
          <w:sz w:val="24"/>
          <w:szCs w:val="24"/>
        </w:rPr>
        <w:t>l</w:t>
      </w:r>
      <w:r w:rsidR="002474AE">
        <w:rPr>
          <w:rFonts w:ascii="Arial Narrow" w:hAnsi="Arial Narrow"/>
          <w:sz w:val="24"/>
          <w:szCs w:val="24"/>
        </w:rPr>
        <w:t xml:space="preserve">orsque </w:t>
      </w:r>
      <w:r w:rsidR="00304A06">
        <w:rPr>
          <w:rFonts w:ascii="Arial Narrow" w:hAnsi="Arial Narrow"/>
          <w:sz w:val="24"/>
          <w:szCs w:val="24"/>
        </w:rPr>
        <w:t>l</w:t>
      </w:r>
      <w:r w:rsidR="00A95111" w:rsidRPr="0002027C">
        <w:rPr>
          <w:rFonts w:ascii="Arial Narrow" w:hAnsi="Arial Narrow"/>
          <w:sz w:val="24"/>
          <w:szCs w:val="24"/>
        </w:rPr>
        <w:t xml:space="preserve">a RSG </w:t>
      </w:r>
      <w:r w:rsidR="002474AE">
        <w:rPr>
          <w:rFonts w:ascii="Arial Narrow" w:hAnsi="Arial Narrow"/>
          <w:sz w:val="24"/>
          <w:szCs w:val="24"/>
        </w:rPr>
        <w:t xml:space="preserve">constate un manquement aux règles élémentaires de sécurité, celle-ci </w:t>
      </w:r>
      <w:r w:rsidR="00A95111" w:rsidRPr="0002027C">
        <w:rPr>
          <w:rFonts w:ascii="Arial Narrow" w:hAnsi="Arial Narrow"/>
          <w:sz w:val="24"/>
          <w:szCs w:val="24"/>
        </w:rPr>
        <w:t xml:space="preserve">fera preuve de discernement et procédera à l’évaluation de la situation afin de décider si l’enfant peut quitter </w:t>
      </w:r>
      <w:r w:rsidR="003C2394">
        <w:rPr>
          <w:rFonts w:ascii="Arial Narrow" w:hAnsi="Arial Narrow"/>
          <w:sz w:val="24"/>
          <w:szCs w:val="24"/>
        </w:rPr>
        <w:t xml:space="preserve">de façon sécuritaire </w:t>
      </w:r>
      <w:r w:rsidR="00A95111" w:rsidRPr="0002027C">
        <w:rPr>
          <w:rFonts w:ascii="Arial Narrow" w:hAnsi="Arial Narrow"/>
          <w:sz w:val="24"/>
          <w:szCs w:val="24"/>
        </w:rPr>
        <w:t xml:space="preserve">le service de garde avec la personne qui est mandatée pour le </w:t>
      </w:r>
      <w:r>
        <w:rPr>
          <w:rFonts w:ascii="Arial Narrow" w:hAnsi="Arial Narrow"/>
          <w:sz w:val="24"/>
          <w:szCs w:val="24"/>
        </w:rPr>
        <w:t>récupérer</w:t>
      </w:r>
      <w:r w:rsidR="00A95111" w:rsidRPr="0002027C">
        <w:rPr>
          <w:rFonts w:ascii="Arial Narrow" w:hAnsi="Arial Narrow"/>
          <w:sz w:val="24"/>
          <w:szCs w:val="24"/>
        </w:rPr>
        <w:t xml:space="preserve">. </w:t>
      </w:r>
    </w:p>
    <w:p w:rsidR="00A95111" w:rsidRPr="0002027C" w:rsidRDefault="00A95111" w:rsidP="00362700">
      <w:pPr>
        <w:spacing w:after="0"/>
        <w:jc w:val="both"/>
        <w:rPr>
          <w:rFonts w:ascii="Arial Narrow" w:hAnsi="Arial Narrow"/>
          <w:sz w:val="24"/>
          <w:szCs w:val="24"/>
        </w:rPr>
      </w:pPr>
    </w:p>
    <w:p w:rsidR="008A5DAB" w:rsidRPr="0002027C" w:rsidRDefault="00A95111" w:rsidP="00362700">
      <w:pPr>
        <w:spacing w:after="0"/>
        <w:jc w:val="both"/>
        <w:rPr>
          <w:rFonts w:ascii="Arial Narrow" w:hAnsi="Arial Narrow"/>
          <w:sz w:val="24"/>
          <w:szCs w:val="24"/>
        </w:rPr>
      </w:pPr>
      <w:r w:rsidRPr="0002027C">
        <w:rPr>
          <w:rFonts w:ascii="Arial Narrow" w:hAnsi="Arial Narrow"/>
          <w:sz w:val="24"/>
          <w:szCs w:val="24"/>
        </w:rPr>
        <w:t xml:space="preserve">Selon son </w:t>
      </w:r>
      <w:r w:rsidR="00635324" w:rsidRPr="0002027C">
        <w:rPr>
          <w:rFonts w:ascii="Arial Narrow" w:hAnsi="Arial Narrow"/>
          <w:sz w:val="24"/>
          <w:szCs w:val="24"/>
        </w:rPr>
        <w:t>évaluation,</w:t>
      </w:r>
      <w:r w:rsidR="00635324">
        <w:rPr>
          <w:rFonts w:ascii="Arial Narrow" w:hAnsi="Arial Narrow"/>
          <w:sz w:val="24"/>
          <w:szCs w:val="24"/>
        </w:rPr>
        <w:t xml:space="preserve"> si la RSG constate un danger imminent, elle</w:t>
      </w:r>
      <w:r w:rsidRPr="0002027C">
        <w:rPr>
          <w:rFonts w:ascii="Arial Narrow" w:hAnsi="Arial Narrow"/>
          <w:sz w:val="24"/>
          <w:szCs w:val="24"/>
        </w:rPr>
        <w:t xml:space="preserve"> suggérera</w:t>
      </w:r>
      <w:r w:rsidR="00CD0A6D">
        <w:rPr>
          <w:rFonts w:ascii="Arial Narrow" w:hAnsi="Arial Narrow"/>
          <w:sz w:val="24"/>
          <w:szCs w:val="24"/>
        </w:rPr>
        <w:t>,</w:t>
      </w:r>
      <w:r w:rsidRPr="0002027C">
        <w:rPr>
          <w:rFonts w:ascii="Arial Narrow" w:hAnsi="Arial Narrow"/>
          <w:sz w:val="24"/>
          <w:szCs w:val="24"/>
        </w:rPr>
        <w:t xml:space="preserve"> des moyens pour régulariser la situa</w:t>
      </w:r>
      <w:r w:rsidR="006F0EE2" w:rsidRPr="0002027C">
        <w:rPr>
          <w:rFonts w:ascii="Arial Narrow" w:hAnsi="Arial Narrow"/>
          <w:sz w:val="24"/>
          <w:szCs w:val="24"/>
        </w:rPr>
        <w:t>t</w:t>
      </w:r>
      <w:r w:rsidRPr="0002027C">
        <w:rPr>
          <w:rFonts w:ascii="Arial Narrow" w:hAnsi="Arial Narrow"/>
          <w:sz w:val="24"/>
          <w:szCs w:val="24"/>
        </w:rPr>
        <w:t xml:space="preserve">ion </w:t>
      </w:r>
      <w:r w:rsidR="006F0EE2" w:rsidRPr="0002027C">
        <w:rPr>
          <w:rFonts w:ascii="Arial Narrow" w:hAnsi="Arial Narrow"/>
          <w:sz w:val="24"/>
          <w:szCs w:val="24"/>
        </w:rPr>
        <w:t>et</w:t>
      </w:r>
      <w:r w:rsidRPr="0002027C">
        <w:rPr>
          <w:rFonts w:ascii="Arial Narrow" w:hAnsi="Arial Narrow"/>
          <w:sz w:val="24"/>
          <w:szCs w:val="24"/>
        </w:rPr>
        <w:t xml:space="preserve"> pourra si nécessaire</w:t>
      </w:r>
      <w:r w:rsidR="006F0EE2" w:rsidRPr="0002027C">
        <w:rPr>
          <w:rFonts w:ascii="Arial Narrow" w:hAnsi="Arial Narrow"/>
          <w:sz w:val="24"/>
          <w:szCs w:val="24"/>
        </w:rPr>
        <w:t>,</w:t>
      </w:r>
      <w:r w:rsidRPr="0002027C">
        <w:rPr>
          <w:rFonts w:ascii="Arial Narrow" w:hAnsi="Arial Narrow"/>
          <w:sz w:val="24"/>
          <w:szCs w:val="24"/>
        </w:rPr>
        <w:t xml:space="preserve"> </w:t>
      </w:r>
      <w:r w:rsidR="00160C76" w:rsidRPr="0002027C">
        <w:rPr>
          <w:rFonts w:ascii="Arial Narrow" w:hAnsi="Arial Narrow"/>
          <w:sz w:val="24"/>
          <w:szCs w:val="24"/>
        </w:rPr>
        <w:t>refuser le départ de l’enfant dans des circonstances qui laissent croire que ce</w:t>
      </w:r>
      <w:r w:rsidRPr="0002027C">
        <w:rPr>
          <w:rFonts w:ascii="Arial Narrow" w:hAnsi="Arial Narrow"/>
          <w:sz w:val="24"/>
          <w:szCs w:val="24"/>
        </w:rPr>
        <w:t xml:space="preserve"> dernier </w:t>
      </w:r>
      <w:r w:rsidR="00160C76" w:rsidRPr="0002027C">
        <w:rPr>
          <w:rFonts w:ascii="Arial Narrow" w:hAnsi="Arial Narrow"/>
          <w:sz w:val="24"/>
          <w:szCs w:val="24"/>
        </w:rPr>
        <w:t>pourrait être en danger;</w:t>
      </w:r>
    </w:p>
    <w:p w:rsidR="00A95111" w:rsidRPr="0002027C" w:rsidRDefault="00A95111" w:rsidP="00362700">
      <w:pPr>
        <w:spacing w:after="0"/>
        <w:jc w:val="both"/>
        <w:rPr>
          <w:rFonts w:ascii="Arial Narrow" w:hAnsi="Arial Narrow"/>
          <w:sz w:val="24"/>
          <w:szCs w:val="24"/>
        </w:rPr>
      </w:pPr>
    </w:p>
    <w:p w:rsidR="00160C76" w:rsidRPr="0002027C" w:rsidRDefault="00A95111" w:rsidP="00362700">
      <w:pPr>
        <w:spacing w:after="0"/>
        <w:jc w:val="both"/>
        <w:rPr>
          <w:rFonts w:ascii="Arial Narrow" w:hAnsi="Arial Narrow"/>
          <w:sz w:val="24"/>
          <w:szCs w:val="24"/>
        </w:rPr>
      </w:pPr>
      <w:r w:rsidRPr="0002027C">
        <w:rPr>
          <w:rFonts w:ascii="Arial Narrow" w:hAnsi="Arial Narrow"/>
          <w:sz w:val="24"/>
          <w:szCs w:val="24"/>
        </w:rPr>
        <w:t>Dans ce cas, l</w:t>
      </w:r>
      <w:r w:rsidR="00160C76" w:rsidRPr="0002027C">
        <w:rPr>
          <w:rFonts w:ascii="Arial Narrow" w:hAnsi="Arial Narrow"/>
          <w:sz w:val="24"/>
          <w:szCs w:val="24"/>
        </w:rPr>
        <w:t xml:space="preserve">a personne </w:t>
      </w:r>
      <w:r w:rsidR="007045C6">
        <w:rPr>
          <w:rFonts w:ascii="Arial Narrow" w:hAnsi="Arial Narrow"/>
          <w:sz w:val="24"/>
          <w:szCs w:val="24"/>
        </w:rPr>
        <w:t xml:space="preserve">impliquée </w:t>
      </w:r>
      <w:r w:rsidR="00160C76" w:rsidRPr="0002027C">
        <w:rPr>
          <w:rFonts w:ascii="Arial Narrow" w:hAnsi="Arial Narrow"/>
          <w:sz w:val="24"/>
          <w:szCs w:val="24"/>
        </w:rPr>
        <w:t>sera avisé</w:t>
      </w:r>
      <w:r w:rsidRPr="0002027C">
        <w:rPr>
          <w:rFonts w:ascii="Arial Narrow" w:hAnsi="Arial Narrow"/>
          <w:sz w:val="24"/>
          <w:szCs w:val="24"/>
        </w:rPr>
        <w:t>e</w:t>
      </w:r>
      <w:r w:rsidR="00160C76" w:rsidRPr="0002027C">
        <w:rPr>
          <w:rFonts w:ascii="Arial Narrow" w:hAnsi="Arial Narrow"/>
          <w:sz w:val="24"/>
          <w:szCs w:val="24"/>
        </w:rPr>
        <w:t xml:space="preserve"> immédiatement de ne pas quitter le service de garde avec l’enfant</w:t>
      </w:r>
      <w:r w:rsidRPr="0002027C">
        <w:rPr>
          <w:rFonts w:ascii="Arial Narrow" w:hAnsi="Arial Narrow"/>
          <w:sz w:val="24"/>
          <w:szCs w:val="24"/>
        </w:rPr>
        <w:t xml:space="preserve"> et se</w:t>
      </w:r>
      <w:r w:rsidR="00160C76" w:rsidRPr="0002027C">
        <w:rPr>
          <w:rFonts w:ascii="Arial Narrow" w:hAnsi="Arial Narrow"/>
          <w:sz w:val="24"/>
          <w:szCs w:val="24"/>
        </w:rPr>
        <w:t xml:space="preserve">ra invitée </w:t>
      </w:r>
      <w:r w:rsidR="007045C6">
        <w:rPr>
          <w:rFonts w:ascii="Arial Narrow" w:hAnsi="Arial Narrow"/>
          <w:sz w:val="24"/>
          <w:szCs w:val="24"/>
        </w:rPr>
        <w:t xml:space="preserve">faire appel à un taxi ou </w:t>
      </w:r>
      <w:r w:rsidR="00160C76" w:rsidRPr="0002027C">
        <w:rPr>
          <w:rFonts w:ascii="Arial Narrow" w:hAnsi="Arial Narrow"/>
          <w:sz w:val="24"/>
          <w:szCs w:val="24"/>
        </w:rPr>
        <w:t xml:space="preserve">à demander à une autre personne de venir récupérer </w:t>
      </w:r>
      <w:r w:rsidR="007045C6">
        <w:rPr>
          <w:rFonts w:ascii="Arial Narrow" w:hAnsi="Arial Narrow"/>
          <w:sz w:val="24"/>
          <w:szCs w:val="24"/>
        </w:rPr>
        <w:t>l’enfant</w:t>
      </w:r>
      <w:r w:rsidR="006F0EE2" w:rsidRPr="0002027C">
        <w:rPr>
          <w:rFonts w:ascii="Arial Narrow" w:hAnsi="Arial Narrow"/>
          <w:sz w:val="24"/>
          <w:szCs w:val="24"/>
        </w:rPr>
        <w:t xml:space="preserve"> dans des conditions où la sécurité de </w:t>
      </w:r>
      <w:r w:rsidR="007045C6">
        <w:rPr>
          <w:rFonts w:ascii="Arial Narrow" w:hAnsi="Arial Narrow"/>
          <w:sz w:val="24"/>
          <w:szCs w:val="24"/>
        </w:rPr>
        <w:t>celui-ci</w:t>
      </w:r>
      <w:r w:rsidR="006F0EE2" w:rsidRPr="0002027C">
        <w:rPr>
          <w:rFonts w:ascii="Arial Narrow" w:hAnsi="Arial Narrow"/>
          <w:sz w:val="24"/>
          <w:szCs w:val="24"/>
        </w:rPr>
        <w:t xml:space="preserve"> ne </w:t>
      </w:r>
      <w:r w:rsidR="007045C6">
        <w:rPr>
          <w:rFonts w:ascii="Arial Narrow" w:hAnsi="Arial Narrow"/>
          <w:sz w:val="24"/>
          <w:szCs w:val="24"/>
        </w:rPr>
        <w:t>présentera pas de</w:t>
      </w:r>
      <w:r w:rsidR="006F0EE2" w:rsidRPr="0002027C">
        <w:rPr>
          <w:rFonts w:ascii="Arial Narrow" w:hAnsi="Arial Narrow"/>
          <w:sz w:val="24"/>
          <w:szCs w:val="24"/>
        </w:rPr>
        <w:t xml:space="preserve"> danger</w:t>
      </w:r>
      <w:r w:rsidR="00160C76" w:rsidRPr="0002027C">
        <w:rPr>
          <w:rFonts w:ascii="Arial Narrow" w:hAnsi="Arial Narrow"/>
          <w:sz w:val="24"/>
          <w:szCs w:val="24"/>
        </w:rPr>
        <w:t>;</w:t>
      </w:r>
    </w:p>
    <w:p w:rsidR="00A95111" w:rsidRPr="0002027C" w:rsidRDefault="00A95111" w:rsidP="00362700">
      <w:pPr>
        <w:spacing w:after="0"/>
        <w:jc w:val="both"/>
        <w:rPr>
          <w:rFonts w:ascii="Arial Narrow" w:hAnsi="Arial Narrow"/>
          <w:sz w:val="24"/>
          <w:szCs w:val="24"/>
        </w:rPr>
      </w:pPr>
    </w:p>
    <w:p w:rsidR="00160C76" w:rsidRDefault="00160C76" w:rsidP="00362700">
      <w:pPr>
        <w:spacing w:after="0"/>
        <w:jc w:val="both"/>
        <w:rPr>
          <w:rFonts w:ascii="Arial Narrow" w:hAnsi="Arial Narrow"/>
          <w:sz w:val="24"/>
          <w:szCs w:val="24"/>
        </w:rPr>
      </w:pPr>
      <w:r w:rsidRPr="0002027C">
        <w:rPr>
          <w:rFonts w:ascii="Arial Narrow" w:hAnsi="Arial Narrow"/>
          <w:sz w:val="24"/>
          <w:szCs w:val="24"/>
        </w:rPr>
        <w:t xml:space="preserve">Si la personne quitte les lieux malgré l’opposition de la responsable du service de garde, elle </w:t>
      </w:r>
      <w:r w:rsidR="00A95111" w:rsidRPr="0002027C">
        <w:rPr>
          <w:rFonts w:ascii="Arial Narrow" w:hAnsi="Arial Narrow"/>
          <w:sz w:val="24"/>
          <w:szCs w:val="24"/>
        </w:rPr>
        <w:t xml:space="preserve">sait, </w:t>
      </w:r>
      <w:r w:rsidRPr="0002027C">
        <w:rPr>
          <w:rFonts w:ascii="Arial Narrow" w:hAnsi="Arial Narrow"/>
          <w:sz w:val="24"/>
          <w:szCs w:val="24"/>
        </w:rPr>
        <w:t>accepte et consent à ce que le service de police soit immédiatement alerté afin de protéger l’enfant;</w:t>
      </w:r>
    </w:p>
    <w:p w:rsidR="00635324" w:rsidRDefault="00635324" w:rsidP="00362700">
      <w:pPr>
        <w:spacing w:after="0"/>
        <w:jc w:val="both"/>
        <w:rPr>
          <w:rFonts w:ascii="Arial Narrow" w:hAnsi="Arial Narrow"/>
          <w:sz w:val="24"/>
          <w:szCs w:val="24"/>
        </w:rPr>
      </w:pPr>
    </w:p>
    <w:p w:rsidR="00635324" w:rsidRPr="0002027C" w:rsidRDefault="00635324" w:rsidP="00362700">
      <w:pPr>
        <w:spacing w:after="0"/>
        <w:jc w:val="both"/>
        <w:rPr>
          <w:rFonts w:ascii="Arial Narrow" w:hAnsi="Arial Narrow"/>
          <w:sz w:val="24"/>
          <w:szCs w:val="24"/>
        </w:rPr>
      </w:pPr>
      <w:r>
        <w:rPr>
          <w:rFonts w:ascii="Arial Narrow" w:hAnsi="Arial Narrow"/>
          <w:sz w:val="24"/>
          <w:szCs w:val="24"/>
        </w:rPr>
        <w:t xml:space="preserve">De plus, si le comportement de la personne impliquée nécessite une intervention urgente, celle-ci comprend que la RSG emploiera la force nécessaire pour porter secours à l’enfant, et ce, en vertu de son obligation citoyenne énoncée à la </w:t>
      </w:r>
      <w:r w:rsidRPr="00635324">
        <w:rPr>
          <w:rFonts w:ascii="Arial Narrow" w:hAnsi="Arial Narrow"/>
          <w:i/>
          <w:sz w:val="24"/>
          <w:szCs w:val="24"/>
        </w:rPr>
        <w:t>Charte des droits et libertés de la personne</w:t>
      </w:r>
      <w:r>
        <w:rPr>
          <w:rFonts w:ascii="Arial Narrow" w:hAnsi="Arial Narrow"/>
          <w:sz w:val="24"/>
          <w:szCs w:val="24"/>
        </w:rPr>
        <w:t>.</w:t>
      </w:r>
    </w:p>
    <w:p w:rsidR="00822DE1" w:rsidRDefault="00822DE1" w:rsidP="00D80620">
      <w:pPr>
        <w:pBdr>
          <w:bottom w:val="single" w:sz="18" w:space="1" w:color="auto"/>
        </w:pBdr>
        <w:spacing w:after="0"/>
        <w:jc w:val="both"/>
        <w:rPr>
          <w:rFonts w:ascii="Arial Narrow" w:hAnsi="Arial Narrow"/>
          <w:sz w:val="24"/>
          <w:szCs w:val="24"/>
        </w:rPr>
      </w:pPr>
    </w:p>
    <w:p w:rsidR="00607175" w:rsidRPr="0002027C" w:rsidRDefault="00607175" w:rsidP="00D80620">
      <w:pPr>
        <w:pBdr>
          <w:bottom w:val="single" w:sz="18" w:space="1" w:color="auto"/>
        </w:pBdr>
        <w:spacing w:after="0"/>
        <w:jc w:val="both"/>
        <w:rPr>
          <w:rFonts w:ascii="Arial Narrow" w:hAnsi="Arial Narrow"/>
          <w:sz w:val="24"/>
          <w:szCs w:val="24"/>
        </w:rPr>
      </w:pPr>
    </w:p>
    <w:p w:rsidR="00362700" w:rsidRPr="0002027C" w:rsidRDefault="00D75506" w:rsidP="00362700">
      <w:pPr>
        <w:spacing w:after="0"/>
        <w:jc w:val="both"/>
        <w:rPr>
          <w:rFonts w:ascii="Arial Narrow" w:hAnsi="Arial Narrow"/>
          <w:b/>
          <w:sz w:val="24"/>
          <w:szCs w:val="24"/>
        </w:rPr>
      </w:pPr>
      <w:r w:rsidRPr="0002027C">
        <w:rPr>
          <w:rFonts w:ascii="Arial Narrow" w:hAnsi="Arial Narrow"/>
          <w:b/>
          <w:sz w:val="24"/>
          <w:szCs w:val="24"/>
        </w:rPr>
        <w:t>S</w:t>
      </w:r>
      <w:r w:rsidR="00A95111" w:rsidRPr="0002027C">
        <w:rPr>
          <w:rFonts w:ascii="Arial Narrow" w:hAnsi="Arial Narrow"/>
          <w:b/>
          <w:sz w:val="24"/>
          <w:szCs w:val="24"/>
        </w:rPr>
        <w:t xml:space="preserve">ituations </w:t>
      </w:r>
      <w:r w:rsidR="006D3A55" w:rsidRPr="0002027C">
        <w:rPr>
          <w:rFonts w:ascii="Arial Narrow" w:hAnsi="Arial Narrow"/>
          <w:b/>
          <w:sz w:val="24"/>
          <w:szCs w:val="24"/>
        </w:rPr>
        <w:t>qui nécessitent une intervention immédiate</w:t>
      </w:r>
    </w:p>
    <w:p w:rsidR="006D3A55" w:rsidRPr="0002027C" w:rsidRDefault="006D3A55" w:rsidP="00362700">
      <w:pPr>
        <w:spacing w:after="0"/>
        <w:jc w:val="both"/>
        <w:rPr>
          <w:rFonts w:ascii="Arial Narrow" w:hAnsi="Arial Narrow"/>
          <w:b/>
          <w:sz w:val="24"/>
          <w:szCs w:val="24"/>
        </w:rPr>
      </w:pPr>
    </w:p>
    <w:p w:rsidR="00362700" w:rsidRPr="0002027C" w:rsidRDefault="00A95111" w:rsidP="00362700">
      <w:pPr>
        <w:spacing w:after="0"/>
        <w:jc w:val="both"/>
        <w:rPr>
          <w:rFonts w:ascii="Arial Narrow" w:hAnsi="Arial Narrow"/>
          <w:sz w:val="24"/>
          <w:szCs w:val="24"/>
        </w:rPr>
      </w:pPr>
      <w:r w:rsidRPr="0002027C">
        <w:rPr>
          <w:rFonts w:ascii="Arial Narrow" w:hAnsi="Arial Narrow"/>
          <w:b/>
          <w:sz w:val="24"/>
          <w:szCs w:val="24"/>
        </w:rPr>
        <w:t>Non-Respect</w:t>
      </w:r>
      <w:r w:rsidR="00A90C78" w:rsidRPr="0002027C">
        <w:rPr>
          <w:rFonts w:ascii="Arial Narrow" w:hAnsi="Arial Narrow"/>
          <w:b/>
          <w:sz w:val="24"/>
          <w:szCs w:val="24"/>
        </w:rPr>
        <w:t xml:space="preserve"> du code de la sécurité routière</w:t>
      </w:r>
      <w:r w:rsidR="00A90C78" w:rsidRPr="0002027C">
        <w:rPr>
          <w:rFonts w:ascii="Arial Narrow" w:hAnsi="Arial Narrow"/>
          <w:sz w:val="24"/>
          <w:szCs w:val="24"/>
        </w:rPr>
        <w:t> :</w:t>
      </w:r>
    </w:p>
    <w:p w:rsidR="00A90C78" w:rsidRPr="00304A06" w:rsidRDefault="00A90C78" w:rsidP="00304A06">
      <w:pPr>
        <w:pStyle w:val="Paragraphedeliste"/>
        <w:numPr>
          <w:ilvl w:val="0"/>
          <w:numId w:val="30"/>
        </w:numPr>
        <w:spacing w:after="0"/>
        <w:jc w:val="both"/>
        <w:rPr>
          <w:rFonts w:ascii="Arial Narrow" w:hAnsi="Arial Narrow"/>
          <w:sz w:val="24"/>
          <w:szCs w:val="24"/>
        </w:rPr>
      </w:pPr>
      <w:r w:rsidRPr="00304A06">
        <w:rPr>
          <w:rFonts w:ascii="Arial Narrow" w:hAnsi="Arial Narrow"/>
          <w:sz w:val="24"/>
          <w:szCs w:val="24"/>
        </w:rPr>
        <w:t xml:space="preserve">Installation de l’enfant </w:t>
      </w:r>
      <w:r w:rsidR="006F0EE2" w:rsidRPr="00304A06">
        <w:rPr>
          <w:rFonts w:ascii="Arial Narrow" w:hAnsi="Arial Narrow"/>
          <w:sz w:val="24"/>
          <w:szCs w:val="24"/>
        </w:rPr>
        <w:t>sans</w:t>
      </w:r>
      <w:r w:rsidR="00C621FC">
        <w:rPr>
          <w:rFonts w:ascii="Arial Narrow" w:hAnsi="Arial Narrow"/>
          <w:sz w:val="24"/>
          <w:szCs w:val="24"/>
        </w:rPr>
        <w:t xml:space="preserve"> siège</w:t>
      </w:r>
      <w:r w:rsidR="006F0EE2" w:rsidRPr="00304A06">
        <w:rPr>
          <w:rFonts w:ascii="Arial Narrow" w:hAnsi="Arial Narrow"/>
          <w:sz w:val="24"/>
          <w:szCs w:val="24"/>
        </w:rPr>
        <w:t xml:space="preserve"> ou </w:t>
      </w:r>
      <w:r w:rsidRPr="00304A06">
        <w:rPr>
          <w:rFonts w:ascii="Arial Narrow" w:hAnsi="Arial Narrow"/>
          <w:sz w:val="24"/>
          <w:szCs w:val="24"/>
        </w:rPr>
        <w:t xml:space="preserve">dans un siège </w:t>
      </w:r>
      <w:r w:rsidR="006F0EE2" w:rsidRPr="00304A06">
        <w:rPr>
          <w:rFonts w:ascii="Arial Narrow" w:hAnsi="Arial Narrow"/>
          <w:sz w:val="24"/>
          <w:szCs w:val="24"/>
        </w:rPr>
        <w:t xml:space="preserve">non </w:t>
      </w:r>
      <w:r w:rsidRPr="00304A06">
        <w:rPr>
          <w:rFonts w:ascii="Arial Narrow" w:hAnsi="Arial Narrow"/>
          <w:sz w:val="24"/>
          <w:szCs w:val="24"/>
        </w:rPr>
        <w:t xml:space="preserve">approprié </w:t>
      </w:r>
      <w:r w:rsidR="00C621FC">
        <w:rPr>
          <w:rFonts w:ascii="Arial Narrow" w:hAnsi="Arial Narrow"/>
          <w:sz w:val="24"/>
          <w:szCs w:val="24"/>
        </w:rPr>
        <w:t>ou</w:t>
      </w:r>
      <w:r w:rsidRPr="00304A06">
        <w:rPr>
          <w:rFonts w:ascii="Arial Narrow" w:hAnsi="Arial Narrow"/>
          <w:sz w:val="24"/>
          <w:szCs w:val="24"/>
        </w:rPr>
        <w:t xml:space="preserve"> installé </w:t>
      </w:r>
      <w:r w:rsidR="006F0EE2" w:rsidRPr="00304A06">
        <w:rPr>
          <w:rFonts w:ascii="Arial Narrow" w:hAnsi="Arial Narrow"/>
          <w:sz w:val="24"/>
          <w:szCs w:val="24"/>
        </w:rPr>
        <w:t xml:space="preserve">non </w:t>
      </w:r>
      <w:r w:rsidRPr="00304A06">
        <w:rPr>
          <w:rFonts w:ascii="Arial Narrow" w:hAnsi="Arial Narrow"/>
          <w:sz w:val="24"/>
          <w:szCs w:val="24"/>
        </w:rPr>
        <w:t>conformément à la réglementation;</w:t>
      </w:r>
    </w:p>
    <w:p w:rsidR="00A90C78" w:rsidRPr="00304A06" w:rsidRDefault="00A90C78" w:rsidP="00304A06">
      <w:pPr>
        <w:pStyle w:val="Paragraphedeliste"/>
        <w:numPr>
          <w:ilvl w:val="0"/>
          <w:numId w:val="30"/>
        </w:numPr>
        <w:spacing w:after="0"/>
        <w:jc w:val="both"/>
        <w:rPr>
          <w:rFonts w:ascii="Arial Narrow" w:hAnsi="Arial Narrow"/>
          <w:sz w:val="24"/>
          <w:szCs w:val="24"/>
        </w:rPr>
      </w:pPr>
      <w:r w:rsidRPr="00304A06">
        <w:rPr>
          <w:rFonts w:ascii="Arial Narrow" w:hAnsi="Arial Narrow"/>
          <w:sz w:val="24"/>
          <w:szCs w:val="24"/>
        </w:rPr>
        <w:t xml:space="preserve">Véhicule </w:t>
      </w:r>
      <w:r w:rsidR="00A95111" w:rsidRPr="00304A06">
        <w:rPr>
          <w:rFonts w:ascii="Arial Narrow" w:hAnsi="Arial Narrow"/>
          <w:sz w:val="24"/>
          <w:szCs w:val="24"/>
        </w:rPr>
        <w:t xml:space="preserve">non </w:t>
      </w:r>
      <w:r w:rsidRPr="00304A06">
        <w:rPr>
          <w:rFonts w:ascii="Arial Narrow" w:hAnsi="Arial Narrow"/>
          <w:sz w:val="24"/>
          <w:szCs w:val="24"/>
        </w:rPr>
        <w:t>approprié au transport de l’enfant</w:t>
      </w:r>
      <w:r w:rsidR="006F0EE2" w:rsidRPr="00304A06">
        <w:rPr>
          <w:rFonts w:ascii="Arial Narrow" w:hAnsi="Arial Narrow"/>
          <w:sz w:val="24"/>
          <w:szCs w:val="24"/>
        </w:rPr>
        <w:t>, par exemple</w:t>
      </w:r>
      <w:r w:rsidRPr="00304A06">
        <w:rPr>
          <w:rFonts w:ascii="Arial Narrow" w:hAnsi="Arial Narrow"/>
          <w:sz w:val="24"/>
          <w:szCs w:val="24"/>
        </w:rPr>
        <w:t> :</w:t>
      </w:r>
    </w:p>
    <w:p w:rsidR="00A90C78" w:rsidRPr="0002027C" w:rsidRDefault="00A90C78" w:rsidP="00304A06">
      <w:pPr>
        <w:pStyle w:val="Paragraphedeliste"/>
        <w:numPr>
          <w:ilvl w:val="0"/>
          <w:numId w:val="31"/>
        </w:numPr>
        <w:spacing w:after="0"/>
        <w:jc w:val="both"/>
        <w:rPr>
          <w:rFonts w:ascii="Arial Narrow" w:hAnsi="Arial Narrow"/>
          <w:sz w:val="24"/>
          <w:szCs w:val="24"/>
        </w:rPr>
      </w:pPr>
      <w:r w:rsidRPr="0002027C">
        <w:rPr>
          <w:rFonts w:ascii="Arial Narrow" w:hAnsi="Arial Narrow"/>
          <w:sz w:val="24"/>
          <w:szCs w:val="24"/>
        </w:rPr>
        <w:t xml:space="preserve">Véhicule tout-terrain ou de </w:t>
      </w:r>
      <w:r w:rsidR="007045C6">
        <w:rPr>
          <w:rFonts w:ascii="Arial Narrow" w:hAnsi="Arial Narrow"/>
          <w:sz w:val="24"/>
          <w:szCs w:val="24"/>
        </w:rPr>
        <w:t>même</w:t>
      </w:r>
      <w:r w:rsidRPr="0002027C">
        <w:rPr>
          <w:rFonts w:ascii="Arial Narrow" w:hAnsi="Arial Narrow"/>
          <w:sz w:val="24"/>
          <w:szCs w:val="24"/>
        </w:rPr>
        <w:t xml:space="preserve"> nature;</w:t>
      </w:r>
    </w:p>
    <w:p w:rsidR="00A95111" w:rsidRPr="0002027C" w:rsidRDefault="00A95111" w:rsidP="00304A06">
      <w:pPr>
        <w:pStyle w:val="Paragraphedeliste"/>
        <w:numPr>
          <w:ilvl w:val="0"/>
          <w:numId w:val="31"/>
        </w:numPr>
        <w:spacing w:after="0"/>
        <w:jc w:val="both"/>
        <w:rPr>
          <w:rFonts w:ascii="Arial Narrow" w:hAnsi="Arial Narrow"/>
          <w:sz w:val="24"/>
          <w:szCs w:val="24"/>
        </w:rPr>
      </w:pPr>
      <w:r w:rsidRPr="0002027C">
        <w:rPr>
          <w:rFonts w:ascii="Arial Narrow" w:hAnsi="Arial Narrow"/>
          <w:sz w:val="24"/>
          <w:szCs w:val="24"/>
        </w:rPr>
        <w:t>Tracteur</w:t>
      </w:r>
      <w:r w:rsidR="00304A06">
        <w:rPr>
          <w:rFonts w:ascii="Arial Narrow" w:hAnsi="Arial Narrow"/>
          <w:sz w:val="24"/>
          <w:szCs w:val="24"/>
        </w:rPr>
        <w:t xml:space="preserve"> de ferme;</w:t>
      </w:r>
    </w:p>
    <w:p w:rsidR="00A90C78" w:rsidRPr="0002027C" w:rsidRDefault="00A90C78" w:rsidP="00304A06">
      <w:pPr>
        <w:pStyle w:val="Paragraphedeliste"/>
        <w:numPr>
          <w:ilvl w:val="0"/>
          <w:numId w:val="31"/>
        </w:numPr>
        <w:spacing w:after="0"/>
        <w:jc w:val="both"/>
        <w:rPr>
          <w:rFonts w:ascii="Arial Narrow" w:hAnsi="Arial Narrow"/>
          <w:sz w:val="24"/>
          <w:szCs w:val="24"/>
        </w:rPr>
      </w:pPr>
      <w:r w:rsidRPr="0002027C">
        <w:rPr>
          <w:rFonts w:ascii="Arial Narrow" w:hAnsi="Arial Narrow"/>
          <w:sz w:val="24"/>
          <w:szCs w:val="24"/>
        </w:rPr>
        <w:t>Motoneige</w:t>
      </w:r>
      <w:r w:rsidR="006F0EE2" w:rsidRPr="0002027C">
        <w:rPr>
          <w:rFonts w:ascii="Arial Narrow" w:hAnsi="Arial Narrow"/>
          <w:sz w:val="24"/>
          <w:szCs w:val="24"/>
        </w:rPr>
        <w:t xml:space="preserve"> sans équipement approprié</w:t>
      </w:r>
      <w:r w:rsidR="00304A06">
        <w:rPr>
          <w:rFonts w:ascii="Arial Narrow" w:hAnsi="Arial Narrow"/>
          <w:sz w:val="24"/>
          <w:szCs w:val="24"/>
        </w:rPr>
        <w:t>;</w:t>
      </w:r>
    </w:p>
    <w:p w:rsidR="00A90C78" w:rsidRPr="0002027C" w:rsidRDefault="00A90C78" w:rsidP="00304A06">
      <w:pPr>
        <w:pStyle w:val="Paragraphedeliste"/>
        <w:numPr>
          <w:ilvl w:val="0"/>
          <w:numId w:val="31"/>
        </w:numPr>
        <w:spacing w:after="0"/>
        <w:jc w:val="both"/>
        <w:rPr>
          <w:rFonts w:ascii="Arial Narrow" w:hAnsi="Arial Narrow"/>
          <w:sz w:val="24"/>
          <w:szCs w:val="24"/>
        </w:rPr>
      </w:pPr>
      <w:r w:rsidRPr="0002027C">
        <w:rPr>
          <w:rFonts w:ascii="Arial Narrow" w:hAnsi="Arial Narrow"/>
          <w:sz w:val="24"/>
          <w:szCs w:val="24"/>
        </w:rPr>
        <w:t>Moto</w:t>
      </w:r>
      <w:r w:rsidR="006F0EE2" w:rsidRPr="0002027C">
        <w:rPr>
          <w:rFonts w:ascii="Arial Narrow" w:hAnsi="Arial Narrow"/>
          <w:sz w:val="24"/>
          <w:szCs w:val="24"/>
        </w:rPr>
        <w:t>cyclette</w:t>
      </w:r>
      <w:r w:rsidR="00304A06">
        <w:rPr>
          <w:rFonts w:ascii="Arial Narrow" w:hAnsi="Arial Narrow"/>
          <w:sz w:val="24"/>
          <w:szCs w:val="24"/>
        </w:rPr>
        <w:t>;</w:t>
      </w:r>
    </w:p>
    <w:p w:rsidR="00A90C78" w:rsidRPr="0002027C" w:rsidRDefault="00160C76" w:rsidP="00304A06">
      <w:pPr>
        <w:pStyle w:val="Paragraphedeliste"/>
        <w:numPr>
          <w:ilvl w:val="0"/>
          <w:numId w:val="31"/>
        </w:numPr>
        <w:spacing w:after="0"/>
        <w:jc w:val="both"/>
        <w:rPr>
          <w:rFonts w:ascii="Arial Narrow" w:hAnsi="Arial Narrow"/>
          <w:sz w:val="24"/>
          <w:szCs w:val="24"/>
        </w:rPr>
      </w:pPr>
      <w:r w:rsidRPr="0002027C">
        <w:rPr>
          <w:rFonts w:ascii="Arial Narrow" w:hAnsi="Arial Narrow"/>
          <w:sz w:val="24"/>
          <w:szCs w:val="24"/>
        </w:rPr>
        <w:t>Embarcation nautique sans veste de flottaison</w:t>
      </w:r>
      <w:r w:rsidR="00304A06">
        <w:rPr>
          <w:rFonts w:ascii="Arial Narrow" w:hAnsi="Arial Narrow"/>
          <w:sz w:val="24"/>
          <w:szCs w:val="24"/>
        </w:rPr>
        <w:t>;</w:t>
      </w:r>
    </w:p>
    <w:p w:rsidR="00160C76" w:rsidRDefault="00160C76" w:rsidP="00304A06">
      <w:pPr>
        <w:pStyle w:val="Paragraphedeliste"/>
        <w:numPr>
          <w:ilvl w:val="0"/>
          <w:numId w:val="31"/>
        </w:numPr>
        <w:spacing w:after="0"/>
        <w:jc w:val="both"/>
        <w:rPr>
          <w:rFonts w:ascii="Arial Narrow" w:hAnsi="Arial Narrow"/>
          <w:sz w:val="24"/>
          <w:szCs w:val="24"/>
        </w:rPr>
      </w:pPr>
      <w:r w:rsidRPr="0002027C">
        <w:rPr>
          <w:rFonts w:ascii="Arial Narrow" w:hAnsi="Arial Narrow"/>
          <w:sz w:val="24"/>
          <w:szCs w:val="24"/>
        </w:rPr>
        <w:t xml:space="preserve">Vélo sans siège adaptable </w:t>
      </w:r>
      <w:r w:rsidR="006D3A55" w:rsidRPr="0002027C">
        <w:rPr>
          <w:rFonts w:ascii="Arial Narrow" w:hAnsi="Arial Narrow"/>
          <w:sz w:val="24"/>
          <w:szCs w:val="24"/>
        </w:rPr>
        <w:t>ou</w:t>
      </w:r>
      <w:r w:rsidRPr="0002027C">
        <w:rPr>
          <w:rFonts w:ascii="Arial Narrow" w:hAnsi="Arial Narrow"/>
          <w:sz w:val="24"/>
          <w:szCs w:val="24"/>
        </w:rPr>
        <w:t xml:space="preserve"> casque de protection;</w:t>
      </w:r>
    </w:p>
    <w:p w:rsidR="00304A06" w:rsidRDefault="00304A06" w:rsidP="00304A06">
      <w:pPr>
        <w:pStyle w:val="Paragraphedeliste"/>
        <w:numPr>
          <w:ilvl w:val="0"/>
          <w:numId w:val="31"/>
        </w:numPr>
        <w:spacing w:after="0"/>
        <w:jc w:val="both"/>
        <w:rPr>
          <w:rFonts w:ascii="Arial Narrow" w:hAnsi="Arial Narrow"/>
          <w:sz w:val="24"/>
          <w:szCs w:val="24"/>
        </w:rPr>
      </w:pPr>
      <w:r>
        <w:rPr>
          <w:rFonts w:ascii="Arial Narrow" w:hAnsi="Arial Narrow"/>
          <w:sz w:val="24"/>
          <w:szCs w:val="24"/>
        </w:rPr>
        <w:t>Espace de chargement d’une camionnette;</w:t>
      </w:r>
    </w:p>
    <w:p w:rsidR="00C621FC" w:rsidRPr="0002027C" w:rsidRDefault="00C621FC" w:rsidP="00304A06">
      <w:pPr>
        <w:pStyle w:val="Paragraphedeliste"/>
        <w:numPr>
          <w:ilvl w:val="0"/>
          <w:numId w:val="31"/>
        </w:numPr>
        <w:spacing w:after="0"/>
        <w:jc w:val="both"/>
        <w:rPr>
          <w:rFonts w:ascii="Arial Narrow" w:hAnsi="Arial Narrow"/>
          <w:sz w:val="24"/>
          <w:szCs w:val="24"/>
        </w:rPr>
      </w:pPr>
      <w:r>
        <w:rPr>
          <w:rFonts w:ascii="Arial Narrow" w:hAnsi="Arial Narrow"/>
          <w:sz w:val="24"/>
          <w:szCs w:val="24"/>
        </w:rPr>
        <w:t>Tout autre véhicule non approprié ou toute autre situation de même nature.</w:t>
      </w:r>
    </w:p>
    <w:p w:rsidR="00160C76" w:rsidRDefault="00160C76" w:rsidP="00362700">
      <w:pPr>
        <w:spacing w:after="0"/>
        <w:jc w:val="both"/>
        <w:rPr>
          <w:rFonts w:ascii="Arial Narrow" w:hAnsi="Arial Narrow"/>
          <w:sz w:val="24"/>
          <w:szCs w:val="24"/>
        </w:rPr>
      </w:pPr>
    </w:p>
    <w:p w:rsidR="00607175" w:rsidRDefault="00607175" w:rsidP="00362700">
      <w:pPr>
        <w:spacing w:after="0"/>
        <w:jc w:val="both"/>
        <w:rPr>
          <w:rFonts w:ascii="Arial Narrow" w:hAnsi="Arial Narrow"/>
          <w:sz w:val="24"/>
          <w:szCs w:val="24"/>
        </w:rPr>
      </w:pPr>
    </w:p>
    <w:p w:rsidR="00607175" w:rsidRDefault="00607175" w:rsidP="00362700">
      <w:pPr>
        <w:spacing w:after="0"/>
        <w:jc w:val="both"/>
        <w:rPr>
          <w:rFonts w:ascii="Arial Narrow" w:hAnsi="Arial Narrow"/>
          <w:sz w:val="24"/>
          <w:szCs w:val="24"/>
        </w:rPr>
      </w:pPr>
    </w:p>
    <w:p w:rsidR="00607175" w:rsidRDefault="00607175" w:rsidP="00362700">
      <w:pPr>
        <w:spacing w:after="0"/>
        <w:jc w:val="both"/>
        <w:rPr>
          <w:rFonts w:ascii="Arial Narrow" w:hAnsi="Arial Narrow"/>
          <w:sz w:val="24"/>
          <w:szCs w:val="24"/>
        </w:rPr>
      </w:pPr>
    </w:p>
    <w:p w:rsidR="00A95111" w:rsidRPr="0002027C" w:rsidRDefault="00A95111" w:rsidP="00362700">
      <w:pPr>
        <w:spacing w:after="0"/>
        <w:jc w:val="both"/>
        <w:rPr>
          <w:rFonts w:ascii="Arial Narrow" w:hAnsi="Arial Narrow"/>
          <w:b/>
          <w:sz w:val="24"/>
          <w:szCs w:val="24"/>
        </w:rPr>
      </w:pPr>
      <w:r w:rsidRPr="0002027C">
        <w:rPr>
          <w:rFonts w:ascii="Arial Narrow" w:hAnsi="Arial Narrow"/>
          <w:b/>
          <w:sz w:val="24"/>
          <w:szCs w:val="24"/>
        </w:rPr>
        <w:lastRenderedPageBreak/>
        <w:t>Incapacité de la personne</w:t>
      </w:r>
    </w:p>
    <w:p w:rsidR="00160C76" w:rsidRPr="00822DE1" w:rsidRDefault="006F0EE2" w:rsidP="00822DE1">
      <w:pPr>
        <w:pStyle w:val="Paragraphedeliste"/>
        <w:numPr>
          <w:ilvl w:val="0"/>
          <w:numId w:val="32"/>
        </w:numPr>
        <w:spacing w:after="0"/>
        <w:jc w:val="both"/>
        <w:rPr>
          <w:rFonts w:ascii="Arial Narrow" w:hAnsi="Arial Narrow"/>
          <w:sz w:val="24"/>
          <w:szCs w:val="24"/>
        </w:rPr>
      </w:pPr>
      <w:r w:rsidRPr="00822DE1">
        <w:rPr>
          <w:rFonts w:ascii="Arial Narrow" w:hAnsi="Arial Narrow"/>
          <w:sz w:val="24"/>
          <w:szCs w:val="24"/>
        </w:rPr>
        <w:t>Une</w:t>
      </w:r>
      <w:r w:rsidR="00160C76" w:rsidRPr="00822DE1">
        <w:rPr>
          <w:rFonts w:ascii="Arial Narrow" w:hAnsi="Arial Narrow"/>
          <w:sz w:val="24"/>
          <w:szCs w:val="24"/>
        </w:rPr>
        <w:t xml:space="preserve"> personne </w:t>
      </w:r>
      <w:r w:rsidRPr="00822DE1">
        <w:rPr>
          <w:rFonts w:ascii="Arial Narrow" w:hAnsi="Arial Narrow"/>
          <w:sz w:val="24"/>
          <w:szCs w:val="24"/>
        </w:rPr>
        <w:t>qui manifeste</w:t>
      </w:r>
      <w:r w:rsidR="00160C76" w:rsidRPr="00822DE1">
        <w:rPr>
          <w:rFonts w:ascii="Arial Narrow" w:hAnsi="Arial Narrow"/>
          <w:sz w:val="24"/>
          <w:szCs w:val="24"/>
        </w:rPr>
        <w:t xml:space="preserve"> de</w:t>
      </w:r>
      <w:r w:rsidRPr="00822DE1">
        <w:rPr>
          <w:rFonts w:ascii="Arial Narrow" w:hAnsi="Arial Narrow"/>
          <w:sz w:val="24"/>
          <w:szCs w:val="24"/>
        </w:rPr>
        <w:t>s</w:t>
      </w:r>
      <w:r w:rsidR="00160C76" w:rsidRPr="00822DE1">
        <w:rPr>
          <w:rFonts w:ascii="Arial Narrow" w:hAnsi="Arial Narrow"/>
          <w:sz w:val="24"/>
          <w:szCs w:val="24"/>
        </w:rPr>
        <w:t xml:space="preserve"> signe</w:t>
      </w:r>
      <w:r w:rsidRPr="00822DE1">
        <w:rPr>
          <w:rFonts w:ascii="Arial Narrow" w:hAnsi="Arial Narrow"/>
          <w:sz w:val="24"/>
          <w:szCs w:val="24"/>
        </w:rPr>
        <w:t>s</w:t>
      </w:r>
      <w:r w:rsidR="00160C76" w:rsidRPr="00822DE1">
        <w:rPr>
          <w:rFonts w:ascii="Arial Narrow" w:hAnsi="Arial Narrow"/>
          <w:sz w:val="24"/>
          <w:szCs w:val="24"/>
        </w:rPr>
        <w:t xml:space="preserve"> d’état d’ébriété ou de facultés affaiblies ou </w:t>
      </w:r>
      <w:r w:rsidRPr="00822DE1">
        <w:rPr>
          <w:rFonts w:ascii="Arial Narrow" w:hAnsi="Arial Narrow"/>
          <w:sz w:val="24"/>
          <w:szCs w:val="24"/>
        </w:rPr>
        <w:t xml:space="preserve">qui laissent croire à </w:t>
      </w:r>
      <w:r w:rsidR="00160C76" w:rsidRPr="00822DE1">
        <w:rPr>
          <w:rFonts w:ascii="Arial Narrow" w:hAnsi="Arial Narrow"/>
          <w:sz w:val="24"/>
          <w:szCs w:val="24"/>
        </w:rPr>
        <w:t>un tel comportement;</w:t>
      </w:r>
    </w:p>
    <w:p w:rsidR="007045C6" w:rsidRPr="00822DE1" w:rsidRDefault="00CD0A6D" w:rsidP="00822DE1">
      <w:pPr>
        <w:pStyle w:val="Paragraphedeliste"/>
        <w:numPr>
          <w:ilvl w:val="0"/>
          <w:numId w:val="32"/>
        </w:numPr>
        <w:spacing w:after="0"/>
        <w:jc w:val="both"/>
        <w:rPr>
          <w:rFonts w:ascii="Arial Narrow" w:hAnsi="Arial Narrow"/>
          <w:sz w:val="24"/>
          <w:szCs w:val="24"/>
        </w:rPr>
      </w:pPr>
      <w:r>
        <w:rPr>
          <w:rFonts w:ascii="Arial Narrow" w:hAnsi="Arial Narrow"/>
          <w:sz w:val="24"/>
          <w:szCs w:val="24"/>
        </w:rPr>
        <w:t>U</w:t>
      </w:r>
      <w:r w:rsidR="007045C6" w:rsidRPr="00822DE1">
        <w:rPr>
          <w:rFonts w:ascii="Arial Narrow" w:hAnsi="Arial Narrow"/>
          <w:sz w:val="24"/>
          <w:szCs w:val="24"/>
        </w:rPr>
        <w:t>ne personne qui manifeste des signes d’agressivité</w:t>
      </w:r>
      <w:r w:rsidR="002B6AD3" w:rsidRPr="00822DE1">
        <w:rPr>
          <w:rFonts w:ascii="Arial Narrow" w:hAnsi="Arial Narrow"/>
          <w:sz w:val="24"/>
          <w:szCs w:val="24"/>
        </w:rPr>
        <w:t xml:space="preserve">, </w:t>
      </w:r>
      <w:r w:rsidR="007045C6" w:rsidRPr="00822DE1">
        <w:rPr>
          <w:rFonts w:ascii="Arial Narrow" w:hAnsi="Arial Narrow"/>
          <w:sz w:val="24"/>
          <w:szCs w:val="24"/>
        </w:rPr>
        <w:t>un comportement anormal</w:t>
      </w:r>
      <w:r w:rsidR="002B6AD3" w:rsidRPr="00822DE1">
        <w:rPr>
          <w:rFonts w:ascii="Arial Narrow" w:hAnsi="Arial Narrow"/>
          <w:sz w:val="24"/>
          <w:szCs w:val="24"/>
        </w:rPr>
        <w:t xml:space="preserve"> ou qui peut compromettre la dignité de l’enfant</w:t>
      </w:r>
      <w:r w:rsidR="007045C6" w:rsidRPr="00822DE1">
        <w:rPr>
          <w:rFonts w:ascii="Arial Narrow" w:hAnsi="Arial Narrow"/>
          <w:sz w:val="24"/>
          <w:szCs w:val="24"/>
        </w:rPr>
        <w:t>;</w:t>
      </w:r>
    </w:p>
    <w:p w:rsidR="00AE2362" w:rsidRDefault="00AE2362" w:rsidP="00AE2362">
      <w:pPr>
        <w:pBdr>
          <w:bottom w:val="single" w:sz="18" w:space="1" w:color="auto"/>
        </w:pBdr>
        <w:spacing w:after="0"/>
        <w:jc w:val="both"/>
        <w:rPr>
          <w:rFonts w:ascii="Arial Narrow" w:hAnsi="Arial Narrow"/>
          <w:b/>
          <w:sz w:val="24"/>
          <w:szCs w:val="24"/>
        </w:rPr>
      </w:pPr>
    </w:p>
    <w:p w:rsidR="00CD0A6D" w:rsidRDefault="00CD0A6D" w:rsidP="00AE2362">
      <w:pPr>
        <w:pBdr>
          <w:bottom w:val="single" w:sz="18" w:space="1" w:color="auto"/>
        </w:pBdr>
        <w:spacing w:after="0"/>
        <w:jc w:val="both"/>
        <w:rPr>
          <w:rFonts w:ascii="Arial Narrow" w:hAnsi="Arial Narrow"/>
          <w:b/>
          <w:sz w:val="24"/>
          <w:szCs w:val="24"/>
        </w:rPr>
      </w:pPr>
    </w:p>
    <w:p w:rsidR="00D75506" w:rsidRPr="0002027C" w:rsidRDefault="00D75506" w:rsidP="00362700">
      <w:pPr>
        <w:spacing w:after="0"/>
        <w:jc w:val="both"/>
        <w:rPr>
          <w:rFonts w:ascii="Arial Narrow" w:hAnsi="Arial Narrow"/>
          <w:b/>
          <w:sz w:val="24"/>
          <w:szCs w:val="24"/>
        </w:rPr>
      </w:pPr>
      <w:r w:rsidRPr="0002027C">
        <w:rPr>
          <w:rFonts w:ascii="Arial Narrow" w:hAnsi="Arial Narrow"/>
          <w:b/>
          <w:sz w:val="24"/>
          <w:szCs w:val="24"/>
        </w:rPr>
        <w:t>Situations qui nécessitent une intervention ultérieure</w:t>
      </w:r>
    </w:p>
    <w:p w:rsidR="00D75506" w:rsidRPr="0002027C" w:rsidRDefault="00D75506" w:rsidP="00362700">
      <w:pPr>
        <w:spacing w:after="0"/>
        <w:jc w:val="both"/>
        <w:rPr>
          <w:rFonts w:ascii="Arial Narrow" w:hAnsi="Arial Narrow"/>
          <w:sz w:val="24"/>
          <w:szCs w:val="24"/>
        </w:rPr>
      </w:pPr>
    </w:p>
    <w:p w:rsidR="00A95111" w:rsidRPr="0002027C" w:rsidRDefault="00A95111" w:rsidP="00362700">
      <w:pPr>
        <w:spacing w:after="0"/>
        <w:jc w:val="both"/>
        <w:rPr>
          <w:rFonts w:ascii="Arial Narrow" w:hAnsi="Arial Narrow"/>
          <w:b/>
          <w:sz w:val="24"/>
          <w:szCs w:val="24"/>
        </w:rPr>
      </w:pPr>
      <w:r w:rsidRPr="0002027C">
        <w:rPr>
          <w:rFonts w:ascii="Arial Narrow" w:hAnsi="Arial Narrow"/>
          <w:b/>
          <w:sz w:val="24"/>
          <w:szCs w:val="24"/>
        </w:rPr>
        <w:t>Signalement au DPJ</w:t>
      </w:r>
    </w:p>
    <w:p w:rsidR="006D3A55" w:rsidRPr="0002027C" w:rsidRDefault="006D3A55" w:rsidP="00362700">
      <w:pPr>
        <w:spacing w:after="0"/>
        <w:jc w:val="both"/>
        <w:rPr>
          <w:rFonts w:ascii="Arial Narrow" w:hAnsi="Arial Narrow"/>
          <w:sz w:val="24"/>
          <w:szCs w:val="24"/>
        </w:rPr>
      </w:pPr>
      <w:r w:rsidRPr="0002027C">
        <w:rPr>
          <w:rFonts w:ascii="Arial Narrow" w:hAnsi="Arial Narrow"/>
          <w:sz w:val="24"/>
          <w:szCs w:val="24"/>
        </w:rPr>
        <w:t>La loi sur la protection de la jeunesse prévoit que tout professionnel qui, par la nature de sa profession, donne des soins ou toute autre forme d’assistance à des enfants, tel un préposé dans un service de garde, a l’obligation de faire un signalement lorsque l’enfant est en danger.</w:t>
      </w:r>
    </w:p>
    <w:p w:rsidR="006D3A55" w:rsidRPr="0002027C" w:rsidRDefault="006D3A55" w:rsidP="00362700">
      <w:pPr>
        <w:spacing w:after="0"/>
        <w:jc w:val="both"/>
        <w:rPr>
          <w:rFonts w:ascii="Arial Narrow" w:hAnsi="Arial Narrow"/>
          <w:sz w:val="24"/>
          <w:szCs w:val="24"/>
        </w:rPr>
      </w:pPr>
    </w:p>
    <w:p w:rsidR="00A95111" w:rsidRPr="0002027C" w:rsidRDefault="006D3A55" w:rsidP="00362700">
      <w:pPr>
        <w:spacing w:after="0"/>
        <w:jc w:val="both"/>
        <w:rPr>
          <w:rFonts w:ascii="Arial Narrow" w:hAnsi="Arial Narrow"/>
          <w:sz w:val="24"/>
          <w:szCs w:val="24"/>
        </w:rPr>
      </w:pPr>
      <w:r w:rsidRPr="0002027C">
        <w:rPr>
          <w:rFonts w:ascii="Arial Narrow" w:hAnsi="Arial Narrow"/>
          <w:sz w:val="24"/>
          <w:szCs w:val="24"/>
        </w:rPr>
        <w:t xml:space="preserve">Lorsque le critère d’urgence </w:t>
      </w:r>
      <w:r w:rsidR="00635324">
        <w:rPr>
          <w:rFonts w:ascii="Arial Narrow" w:hAnsi="Arial Narrow"/>
          <w:sz w:val="24"/>
          <w:szCs w:val="24"/>
        </w:rPr>
        <w:t xml:space="preserve">justifiant une intervention immédiate n’est </w:t>
      </w:r>
      <w:r w:rsidRPr="0002027C">
        <w:rPr>
          <w:rFonts w:ascii="Arial Narrow" w:hAnsi="Arial Narrow"/>
          <w:sz w:val="24"/>
          <w:szCs w:val="24"/>
        </w:rPr>
        <w:t xml:space="preserve">pas établi clairement, la RSG est </w:t>
      </w:r>
      <w:r w:rsidR="00635324">
        <w:rPr>
          <w:rFonts w:ascii="Arial Narrow" w:hAnsi="Arial Narrow"/>
          <w:sz w:val="24"/>
          <w:szCs w:val="24"/>
        </w:rPr>
        <w:t xml:space="preserve">tout de même </w:t>
      </w:r>
      <w:r w:rsidRPr="0002027C">
        <w:rPr>
          <w:rFonts w:ascii="Arial Narrow" w:hAnsi="Arial Narrow"/>
          <w:sz w:val="24"/>
          <w:szCs w:val="24"/>
        </w:rPr>
        <w:t xml:space="preserve">responsable </w:t>
      </w:r>
      <w:r w:rsidR="00D75506" w:rsidRPr="0002027C">
        <w:rPr>
          <w:rFonts w:ascii="Arial Narrow" w:hAnsi="Arial Narrow"/>
          <w:sz w:val="24"/>
          <w:szCs w:val="24"/>
        </w:rPr>
        <w:t xml:space="preserve">d’agir </w:t>
      </w:r>
      <w:r w:rsidRPr="0002027C">
        <w:rPr>
          <w:rFonts w:ascii="Arial Narrow" w:hAnsi="Arial Narrow"/>
          <w:sz w:val="24"/>
          <w:szCs w:val="24"/>
        </w:rPr>
        <w:t>si des inquiétudes se manifestent pour la sécurité de l’enfant en raison du caractère répétitif d’actes répréhensibles.</w:t>
      </w:r>
      <w:r w:rsidR="00D75506" w:rsidRPr="0002027C">
        <w:rPr>
          <w:rFonts w:ascii="Arial Narrow" w:hAnsi="Arial Narrow"/>
          <w:sz w:val="24"/>
          <w:szCs w:val="24"/>
        </w:rPr>
        <w:t xml:space="preserve"> Par exemple, lorsque la sécurité de l’enfant est compromise </w:t>
      </w:r>
      <w:r w:rsidR="00170A02">
        <w:rPr>
          <w:rFonts w:ascii="Arial Narrow" w:hAnsi="Arial Narrow"/>
          <w:sz w:val="24"/>
          <w:szCs w:val="24"/>
        </w:rPr>
        <w:t xml:space="preserve">ou lorsque </w:t>
      </w:r>
      <w:r w:rsidR="00D75506" w:rsidRPr="0002027C">
        <w:rPr>
          <w:rFonts w:ascii="Arial Narrow" w:hAnsi="Arial Narrow"/>
          <w:sz w:val="24"/>
          <w:szCs w:val="24"/>
        </w:rPr>
        <w:t>celui-ci subit une forme de violence domestique, abus physique, psychologique ou sexuel. Il en est de même lorsque l’enfant présente un trouble de comportement sérieux, s’il est manifestement négligé ou s’il y a de sérieux risques qu’il subisse un abus.</w:t>
      </w:r>
    </w:p>
    <w:p w:rsidR="00D75506" w:rsidRPr="0002027C" w:rsidRDefault="00D75506" w:rsidP="00362700">
      <w:pPr>
        <w:spacing w:after="0"/>
        <w:jc w:val="both"/>
        <w:rPr>
          <w:rFonts w:ascii="Arial Narrow" w:hAnsi="Arial Narrow"/>
          <w:sz w:val="24"/>
          <w:szCs w:val="24"/>
        </w:rPr>
      </w:pPr>
    </w:p>
    <w:p w:rsidR="00D75506" w:rsidRPr="0002027C" w:rsidRDefault="00D75506" w:rsidP="00362700">
      <w:pPr>
        <w:spacing w:after="0"/>
        <w:jc w:val="both"/>
        <w:rPr>
          <w:rFonts w:ascii="Arial Narrow" w:hAnsi="Arial Narrow"/>
          <w:sz w:val="24"/>
          <w:szCs w:val="24"/>
        </w:rPr>
      </w:pPr>
      <w:r w:rsidRPr="0002027C">
        <w:rPr>
          <w:rFonts w:ascii="Arial Narrow" w:hAnsi="Arial Narrow"/>
          <w:sz w:val="24"/>
          <w:szCs w:val="24"/>
        </w:rPr>
        <w:t xml:space="preserve">Ainsi, si l’enfant est dans une situation qui pose un réel danger, la RSG a l’obligation d’en faire le signalement à la </w:t>
      </w:r>
      <w:r w:rsidRPr="00635324">
        <w:rPr>
          <w:rFonts w:ascii="Arial Narrow" w:hAnsi="Arial Narrow"/>
          <w:i/>
          <w:sz w:val="24"/>
          <w:szCs w:val="24"/>
        </w:rPr>
        <w:t xml:space="preserve">Direction </w:t>
      </w:r>
      <w:r w:rsidR="00304A06" w:rsidRPr="00635324">
        <w:rPr>
          <w:rFonts w:ascii="Arial Narrow" w:hAnsi="Arial Narrow"/>
          <w:i/>
          <w:sz w:val="24"/>
          <w:szCs w:val="24"/>
        </w:rPr>
        <w:t>de la protection de la jeunesse</w:t>
      </w:r>
      <w:r w:rsidRPr="0002027C">
        <w:rPr>
          <w:rFonts w:ascii="Arial Narrow" w:hAnsi="Arial Narrow"/>
          <w:sz w:val="24"/>
          <w:szCs w:val="24"/>
        </w:rPr>
        <w:t>.</w:t>
      </w:r>
    </w:p>
    <w:p w:rsidR="00160C76" w:rsidRPr="0002027C" w:rsidRDefault="00160C76" w:rsidP="00D80620">
      <w:pPr>
        <w:pBdr>
          <w:bottom w:val="single" w:sz="18" w:space="1" w:color="auto"/>
        </w:pBdr>
        <w:spacing w:after="0"/>
        <w:jc w:val="both"/>
        <w:rPr>
          <w:rFonts w:ascii="Arial Narrow" w:hAnsi="Arial Narrow"/>
          <w:sz w:val="24"/>
          <w:szCs w:val="24"/>
        </w:rPr>
      </w:pPr>
    </w:p>
    <w:p w:rsidR="00D80620" w:rsidRPr="0002027C" w:rsidRDefault="00D80620" w:rsidP="00362700">
      <w:pPr>
        <w:spacing w:after="0"/>
        <w:jc w:val="both"/>
        <w:rPr>
          <w:rFonts w:ascii="Arial Narrow" w:hAnsi="Arial Narrow"/>
          <w:b/>
          <w:sz w:val="24"/>
          <w:szCs w:val="24"/>
        </w:rPr>
      </w:pPr>
    </w:p>
    <w:p w:rsidR="00D80620" w:rsidRPr="0002027C" w:rsidRDefault="00D80620" w:rsidP="00362700">
      <w:pPr>
        <w:spacing w:after="0"/>
        <w:jc w:val="both"/>
        <w:rPr>
          <w:rFonts w:ascii="Arial Narrow" w:hAnsi="Arial Narrow"/>
          <w:b/>
          <w:sz w:val="24"/>
          <w:szCs w:val="24"/>
        </w:rPr>
      </w:pPr>
      <w:r w:rsidRPr="0002027C">
        <w:rPr>
          <w:rFonts w:ascii="Arial Narrow" w:hAnsi="Arial Narrow"/>
          <w:b/>
          <w:sz w:val="24"/>
          <w:szCs w:val="24"/>
        </w:rPr>
        <w:t>En foi de quoi, je reconnais avoir pris connaissance de la présente politique et je consens à ce que celle-ci soit appliquée si nécessaire par la responsable de service de garde en milieu familial</w:t>
      </w:r>
      <w:r w:rsidR="005C0080">
        <w:rPr>
          <w:rFonts w:ascii="Arial Narrow" w:hAnsi="Arial Narrow"/>
          <w:b/>
          <w:sz w:val="24"/>
          <w:szCs w:val="24"/>
        </w:rPr>
        <w:t xml:space="preserve"> </w:t>
      </w:r>
      <w:r w:rsidR="00D14EF7">
        <w:rPr>
          <w:rFonts w:ascii="Arial Narrow" w:hAnsi="Arial Narrow"/>
          <w:b/>
          <w:sz w:val="24"/>
          <w:szCs w:val="24"/>
        </w:rPr>
        <w:t xml:space="preserve">à titre de </w:t>
      </w:r>
      <w:r w:rsidR="005C0080">
        <w:rPr>
          <w:rFonts w:ascii="Arial Narrow" w:hAnsi="Arial Narrow"/>
          <w:b/>
          <w:sz w:val="24"/>
          <w:szCs w:val="24"/>
        </w:rPr>
        <w:t>prestataire des services de garde</w:t>
      </w:r>
      <w:r w:rsidRPr="0002027C">
        <w:rPr>
          <w:rFonts w:ascii="Arial Narrow" w:hAnsi="Arial Narrow"/>
          <w:b/>
          <w:sz w:val="24"/>
          <w:szCs w:val="24"/>
        </w:rPr>
        <w:t>.</w:t>
      </w:r>
    </w:p>
    <w:p w:rsidR="003C454C" w:rsidRPr="005322FD" w:rsidRDefault="003C454C" w:rsidP="003C454C">
      <w:pPr>
        <w:rPr>
          <w:rFonts w:ascii="Arial Narrow" w:hAnsi="Arial Narrow"/>
        </w:rPr>
      </w:pPr>
    </w:p>
    <w:tbl>
      <w:tblPr>
        <w:tblW w:w="10065"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065"/>
      </w:tblGrid>
      <w:tr w:rsidR="003C454C" w:rsidRPr="005322FD" w:rsidTr="003C454C">
        <w:tc>
          <w:tcPr>
            <w:tcW w:w="10065" w:type="dxa"/>
            <w:tcBorders>
              <w:top w:val="single" w:sz="18" w:space="0" w:color="auto"/>
              <w:bottom w:val="single" w:sz="18" w:space="0" w:color="auto"/>
            </w:tcBorders>
            <w:shd w:val="clear" w:color="auto" w:fill="auto"/>
          </w:tcPr>
          <w:p w:rsidR="003C454C" w:rsidRPr="005322FD" w:rsidRDefault="003C454C" w:rsidP="003C454C">
            <w:pPr>
              <w:tabs>
                <w:tab w:val="left" w:pos="1080"/>
              </w:tabs>
              <w:ind w:right="1779"/>
              <w:rPr>
                <w:rFonts w:ascii="Arial Narrow" w:hAnsi="Arial Narrow"/>
                <w:b/>
              </w:rPr>
            </w:pPr>
            <w:r w:rsidRPr="005322FD">
              <w:rPr>
                <w:rFonts w:ascii="Arial Narrow" w:hAnsi="Arial Narrow"/>
                <w:b/>
              </w:rPr>
              <w:t>Signatures</w:t>
            </w:r>
          </w:p>
          <w:p w:rsidR="003C454C" w:rsidRPr="005322FD" w:rsidRDefault="003C454C" w:rsidP="003C454C">
            <w:pPr>
              <w:tabs>
                <w:tab w:val="left" w:pos="1080"/>
              </w:tabs>
              <w:ind w:right="1779"/>
              <w:rPr>
                <w:rFonts w:ascii="Arial Narrow" w:hAnsi="Arial Narrow"/>
                <w:b/>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30"/>
              <w:gridCol w:w="2763"/>
              <w:gridCol w:w="230"/>
              <w:gridCol w:w="4035"/>
            </w:tblGrid>
            <w:tr w:rsidR="003C454C" w:rsidRPr="005322FD" w:rsidTr="003C454C">
              <w:tc>
                <w:tcPr>
                  <w:tcW w:w="2699" w:type="dxa"/>
                  <w:tcBorders>
                    <w:left w:val="nil"/>
                    <w:bottom w:val="nil"/>
                    <w:right w:val="nil"/>
                  </w:tcBorders>
                  <w:shd w:val="clear" w:color="auto" w:fill="auto"/>
                </w:tcPr>
                <w:p w:rsidR="003C454C" w:rsidRPr="005322FD" w:rsidRDefault="003C454C" w:rsidP="005C0080">
                  <w:pPr>
                    <w:tabs>
                      <w:tab w:val="left" w:pos="1080"/>
                    </w:tabs>
                    <w:ind w:right="5"/>
                    <w:jc w:val="center"/>
                    <w:rPr>
                      <w:rFonts w:ascii="Arial Narrow" w:hAnsi="Arial Narrow"/>
                    </w:rPr>
                  </w:pPr>
                  <w:r w:rsidRPr="005322FD">
                    <w:rPr>
                      <w:rFonts w:ascii="Arial Narrow" w:hAnsi="Arial Narrow"/>
                    </w:rPr>
                    <w:t>Date</w:t>
                  </w:r>
                </w:p>
              </w:tc>
              <w:tc>
                <w:tcPr>
                  <w:tcW w:w="230" w:type="dxa"/>
                  <w:tcBorders>
                    <w:top w:val="nil"/>
                    <w:left w:val="nil"/>
                    <w:bottom w:val="nil"/>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2763" w:type="dxa"/>
                  <w:tcBorders>
                    <w:left w:val="nil"/>
                    <w:bottom w:val="nil"/>
                    <w:right w:val="nil"/>
                  </w:tcBorders>
                  <w:shd w:val="clear" w:color="auto" w:fill="auto"/>
                </w:tcPr>
                <w:p w:rsidR="003C454C" w:rsidRPr="005322FD" w:rsidRDefault="003C454C" w:rsidP="005C0080">
                  <w:pPr>
                    <w:tabs>
                      <w:tab w:val="left" w:pos="1080"/>
                    </w:tabs>
                    <w:ind w:right="22"/>
                    <w:jc w:val="center"/>
                    <w:rPr>
                      <w:rFonts w:ascii="Arial Narrow" w:hAnsi="Arial Narrow"/>
                    </w:rPr>
                  </w:pPr>
                  <w:r w:rsidRPr="005322FD">
                    <w:rPr>
                      <w:rFonts w:ascii="Arial Narrow" w:hAnsi="Arial Narrow"/>
                    </w:rPr>
                    <w:t>Lieu</w:t>
                  </w:r>
                </w:p>
              </w:tc>
              <w:tc>
                <w:tcPr>
                  <w:tcW w:w="230" w:type="dxa"/>
                  <w:tcBorders>
                    <w:top w:val="nil"/>
                    <w:left w:val="nil"/>
                    <w:bottom w:val="nil"/>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4035" w:type="dxa"/>
                  <w:tcBorders>
                    <w:left w:val="nil"/>
                    <w:bottom w:val="nil"/>
                    <w:right w:val="nil"/>
                  </w:tcBorders>
                  <w:shd w:val="clear" w:color="auto" w:fill="auto"/>
                </w:tcPr>
                <w:p w:rsidR="003C454C" w:rsidRPr="005322FD" w:rsidRDefault="003C454C" w:rsidP="005C0080">
                  <w:pPr>
                    <w:tabs>
                      <w:tab w:val="left" w:pos="1080"/>
                    </w:tabs>
                    <w:ind w:right="34"/>
                    <w:jc w:val="center"/>
                    <w:rPr>
                      <w:rFonts w:ascii="Arial Narrow" w:hAnsi="Arial Narrow"/>
                    </w:rPr>
                  </w:pPr>
                  <w:r w:rsidRPr="005322FD">
                    <w:rPr>
                      <w:rFonts w:ascii="Arial Narrow" w:hAnsi="Arial Narrow"/>
                    </w:rPr>
                    <w:t>Signature du</w:t>
                  </w:r>
                  <w:r w:rsidRPr="005322FD">
                    <w:rPr>
                      <w:rFonts w:ascii="Arial Narrow" w:hAnsi="Arial Narrow"/>
                      <w:b/>
                    </w:rPr>
                    <w:t xml:space="preserve"> </w:t>
                  </w:r>
                  <w:r w:rsidRPr="000A72C2">
                    <w:rPr>
                      <w:rFonts w:ascii="Arial Narrow" w:hAnsi="Arial Narrow"/>
                    </w:rPr>
                    <w:t>parent</w:t>
                  </w:r>
                </w:p>
              </w:tc>
            </w:tr>
            <w:tr w:rsidR="003C454C" w:rsidRPr="005322FD" w:rsidTr="003C454C">
              <w:tc>
                <w:tcPr>
                  <w:tcW w:w="2699" w:type="dxa"/>
                  <w:tcBorders>
                    <w:top w:val="nil"/>
                    <w:left w:val="nil"/>
                    <w:bottom w:val="single" w:sz="4" w:space="0" w:color="auto"/>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230" w:type="dxa"/>
                  <w:tcBorders>
                    <w:top w:val="nil"/>
                    <w:left w:val="nil"/>
                    <w:bottom w:val="nil"/>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2763" w:type="dxa"/>
                  <w:tcBorders>
                    <w:top w:val="nil"/>
                    <w:left w:val="nil"/>
                    <w:bottom w:val="single" w:sz="4" w:space="0" w:color="auto"/>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230" w:type="dxa"/>
                  <w:tcBorders>
                    <w:top w:val="nil"/>
                    <w:left w:val="nil"/>
                    <w:bottom w:val="nil"/>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4035" w:type="dxa"/>
                  <w:tcBorders>
                    <w:top w:val="nil"/>
                    <w:left w:val="nil"/>
                    <w:bottom w:val="single" w:sz="4" w:space="0" w:color="auto"/>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r>
            <w:tr w:rsidR="003C454C" w:rsidRPr="005322FD" w:rsidTr="003C454C">
              <w:tc>
                <w:tcPr>
                  <w:tcW w:w="2699" w:type="dxa"/>
                  <w:tcBorders>
                    <w:left w:val="nil"/>
                    <w:bottom w:val="nil"/>
                    <w:right w:val="nil"/>
                  </w:tcBorders>
                  <w:shd w:val="clear" w:color="auto" w:fill="auto"/>
                </w:tcPr>
                <w:p w:rsidR="003C454C" w:rsidRPr="005322FD" w:rsidRDefault="003C454C" w:rsidP="005C0080">
                  <w:pPr>
                    <w:tabs>
                      <w:tab w:val="left" w:pos="1080"/>
                    </w:tabs>
                    <w:ind w:right="5"/>
                    <w:jc w:val="center"/>
                    <w:rPr>
                      <w:rFonts w:ascii="Arial Narrow" w:hAnsi="Arial Narrow"/>
                    </w:rPr>
                  </w:pPr>
                  <w:r w:rsidRPr="005322FD">
                    <w:rPr>
                      <w:rFonts w:ascii="Arial Narrow" w:hAnsi="Arial Narrow"/>
                    </w:rPr>
                    <w:t>Date</w:t>
                  </w:r>
                </w:p>
              </w:tc>
              <w:tc>
                <w:tcPr>
                  <w:tcW w:w="230" w:type="dxa"/>
                  <w:tcBorders>
                    <w:top w:val="nil"/>
                    <w:left w:val="nil"/>
                    <w:bottom w:val="nil"/>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2763" w:type="dxa"/>
                  <w:tcBorders>
                    <w:left w:val="nil"/>
                    <w:bottom w:val="nil"/>
                    <w:right w:val="nil"/>
                  </w:tcBorders>
                  <w:shd w:val="clear" w:color="auto" w:fill="auto"/>
                </w:tcPr>
                <w:p w:rsidR="003C454C" w:rsidRPr="005322FD" w:rsidRDefault="003C454C" w:rsidP="005C0080">
                  <w:pPr>
                    <w:tabs>
                      <w:tab w:val="left" w:pos="1080"/>
                    </w:tabs>
                    <w:ind w:right="22"/>
                    <w:jc w:val="center"/>
                    <w:rPr>
                      <w:rFonts w:ascii="Arial Narrow" w:hAnsi="Arial Narrow"/>
                    </w:rPr>
                  </w:pPr>
                  <w:r w:rsidRPr="005322FD">
                    <w:rPr>
                      <w:rFonts w:ascii="Arial Narrow" w:hAnsi="Arial Narrow"/>
                    </w:rPr>
                    <w:t>Lieu</w:t>
                  </w:r>
                </w:p>
              </w:tc>
              <w:tc>
                <w:tcPr>
                  <w:tcW w:w="230" w:type="dxa"/>
                  <w:tcBorders>
                    <w:top w:val="nil"/>
                    <w:left w:val="nil"/>
                    <w:bottom w:val="nil"/>
                    <w:right w:val="nil"/>
                  </w:tcBorders>
                  <w:shd w:val="clear" w:color="auto" w:fill="auto"/>
                </w:tcPr>
                <w:p w:rsidR="003C454C" w:rsidRPr="005322FD" w:rsidRDefault="003C454C" w:rsidP="003C454C">
                  <w:pPr>
                    <w:tabs>
                      <w:tab w:val="left" w:pos="1080"/>
                    </w:tabs>
                    <w:ind w:right="1779"/>
                    <w:jc w:val="center"/>
                    <w:rPr>
                      <w:rFonts w:ascii="Arial Narrow" w:hAnsi="Arial Narrow"/>
                    </w:rPr>
                  </w:pPr>
                </w:p>
              </w:tc>
              <w:tc>
                <w:tcPr>
                  <w:tcW w:w="4035" w:type="dxa"/>
                  <w:tcBorders>
                    <w:left w:val="nil"/>
                    <w:bottom w:val="nil"/>
                    <w:right w:val="nil"/>
                  </w:tcBorders>
                  <w:shd w:val="clear" w:color="auto" w:fill="auto"/>
                </w:tcPr>
                <w:p w:rsidR="003C454C" w:rsidRPr="005322FD" w:rsidRDefault="003C454C" w:rsidP="005C0080">
                  <w:pPr>
                    <w:tabs>
                      <w:tab w:val="left" w:pos="1080"/>
                    </w:tabs>
                    <w:ind w:right="-108"/>
                    <w:jc w:val="center"/>
                    <w:rPr>
                      <w:rFonts w:ascii="Arial Narrow" w:hAnsi="Arial Narrow"/>
                    </w:rPr>
                  </w:pPr>
                  <w:r w:rsidRPr="005322FD">
                    <w:rPr>
                      <w:rFonts w:ascii="Arial Narrow" w:hAnsi="Arial Narrow"/>
                    </w:rPr>
                    <w:t xml:space="preserve">Signature de la </w:t>
                  </w:r>
                  <w:r>
                    <w:rPr>
                      <w:rFonts w:ascii="Arial Narrow" w:hAnsi="Arial Narrow"/>
                    </w:rPr>
                    <w:t>p</w:t>
                  </w:r>
                  <w:r w:rsidRPr="000A72C2">
                    <w:rPr>
                      <w:rFonts w:ascii="Arial Narrow" w:hAnsi="Arial Narrow"/>
                    </w:rPr>
                    <w:t>restataire</w:t>
                  </w:r>
                </w:p>
              </w:tc>
            </w:tr>
          </w:tbl>
          <w:p w:rsidR="003C454C" w:rsidRPr="005322FD" w:rsidRDefault="003C454C" w:rsidP="003C454C">
            <w:pPr>
              <w:tabs>
                <w:tab w:val="left" w:pos="1080"/>
              </w:tabs>
              <w:ind w:right="1779"/>
              <w:rPr>
                <w:rFonts w:ascii="Arial Narrow" w:hAnsi="Arial Narrow"/>
              </w:rPr>
            </w:pPr>
          </w:p>
        </w:tc>
      </w:tr>
    </w:tbl>
    <w:p w:rsidR="00A90C78" w:rsidRPr="006D3A55" w:rsidRDefault="00A90C78" w:rsidP="00362700">
      <w:pPr>
        <w:spacing w:after="0"/>
        <w:jc w:val="both"/>
        <w:rPr>
          <w:sz w:val="24"/>
          <w:szCs w:val="24"/>
        </w:rPr>
      </w:pPr>
    </w:p>
    <w:sectPr w:rsidR="00A90C78" w:rsidRPr="006D3A55" w:rsidSect="004D4428">
      <w:headerReference w:type="even" r:id="rId10"/>
      <w:headerReference w:type="default" r:id="rId11"/>
      <w:footerReference w:type="even" r:id="rId12"/>
      <w:footerReference w:type="default" r:id="rId13"/>
      <w:headerReference w:type="first" r:id="rId14"/>
      <w:footerReference w:type="first" r:id="rId15"/>
      <w:pgSz w:w="12240" w:h="15840"/>
      <w:pgMar w:top="680" w:right="104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63" w:rsidRDefault="00683963" w:rsidP="00E00DEB">
      <w:pPr>
        <w:spacing w:after="0" w:line="240" w:lineRule="auto"/>
      </w:pPr>
      <w:r>
        <w:separator/>
      </w:r>
    </w:p>
  </w:endnote>
  <w:endnote w:type="continuationSeparator" w:id="0">
    <w:p w:rsidR="00683963" w:rsidRDefault="00683963" w:rsidP="00E0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50" w:rsidRDefault="007755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421401"/>
      <w:docPartObj>
        <w:docPartGallery w:val="Page Numbers (Bottom of Page)"/>
        <w:docPartUnique/>
      </w:docPartObj>
    </w:sdtPr>
    <w:sdtEndPr/>
    <w:sdtContent>
      <w:sdt>
        <w:sdtPr>
          <w:id w:val="307837648"/>
          <w:docPartObj>
            <w:docPartGallery w:val="Page Numbers (Top of Page)"/>
            <w:docPartUnique/>
          </w:docPartObj>
        </w:sdtPr>
        <w:sdtEndPr/>
        <w:sdtContent>
          <w:p w:rsidR="00E00DEB" w:rsidRDefault="00E00DEB">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C03F25">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C03F25">
              <w:rPr>
                <w:b/>
                <w:bCs/>
                <w:noProof/>
              </w:rPr>
              <w:t>3</w:t>
            </w:r>
            <w:r>
              <w:rPr>
                <w:b/>
                <w:bCs/>
                <w:sz w:val="24"/>
                <w:szCs w:val="24"/>
              </w:rPr>
              <w:fldChar w:fldCharType="end"/>
            </w:r>
          </w:p>
        </w:sdtContent>
      </w:sdt>
    </w:sdtContent>
  </w:sdt>
  <w:p w:rsidR="00E00DEB" w:rsidRDefault="00E00DE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50" w:rsidRDefault="007755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63" w:rsidRDefault="00683963" w:rsidP="00E00DEB">
      <w:pPr>
        <w:spacing w:after="0" w:line="240" w:lineRule="auto"/>
      </w:pPr>
      <w:r>
        <w:separator/>
      </w:r>
    </w:p>
  </w:footnote>
  <w:footnote w:type="continuationSeparator" w:id="0">
    <w:p w:rsidR="00683963" w:rsidRDefault="00683963" w:rsidP="00E00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50" w:rsidRDefault="0077555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50" w:rsidRDefault="0077555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50" w:rsidRDefault="007755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1B6"/>
    <w:multiLevelType w:val="hybridMultilevel"/>
    <w:tmpl w:val="D744DFC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 w15:restartNumberingAfterBreak="0">
    <w:nsid w:val="06D25D9C"/>
    <w:multiLevelType w:val="hybridMultilevel"/>
    <w:tmpl w:val="CDF48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E20D38"/>
    <w:multiLevelType w:val="hybridMultilevel"/>
    <w:tmpl w:val="8ADC9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3D65A0"/>
    <w:multiLevelType w:val="hybridMultilevel"/>
    <w:tmpl w:val="D8F26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C038CD"/>
    <w:multiLevelType w:val="hybridMultilevel"/>
    <w:tmpl w:val="BF22097C"/>
    <w:lvl w:ilvl="0" w:tplc="0C0C000F">
      <w:start w:val="1"/>
      <w:numFmt w:val="decimal"/>
      <w:lvlText w:val="%1."/>
      <w:lvlJc w:val="left"/>
      <w:pPr>
        <w:ind w:left="436" w:hanging="360"/>
      </w:pPr>
    </w:lvl>
    <w:lvl w:ilvl="1" w:tplc="0C0C0019" w:tentative="1">
      <w:start w:val="1"/>
      <w:numFmt w:val="lowerLetter"/>
      <w:lvlText w:val="%2."/>
      <w:lvlJc w:val="left"/>
      <w:pPr>
        <w:ind w:left="1156" w:hanging="360"/>
      </w:pPr>
    </w:lvl>
    <w:lvl w:ilvl="2" w:tplc="0C0C001B" w:tentative="1">
      <w:start w:val="1"/>
      <w:numFmt w:val="lowerRoman"/>
      <w:lvlText w:val="%3."/>
      <w:lvlJc w:val="right"/>
      <w:pPr>
        <w:ind w:left="1876" w:hanging="180"/>
      </w:pPr>
    </w:lvl>
    <w:lvl w:ilvl="3" w:tplc="0C0C000F" w:tentative="1">
      <w:start w:val="1"/>
      <w:numFmt w:val="decimal"/>
      <w:lvlText w:val="%4."/>
      <w:lvlJc w:val="left"/>
      <w:pPr>
        <w:ind w:left="2596" w:hanging="360"/>
      </w:pPr>
    </w:lvl>
    <w:lvl w:ilvl="4" w:tplc="0C0C0019" w:tentative="1">
      <w:start w:val="1"/>
      <w:numFmt w:val="lowerLetter"/>
      <w:lvlText w:val="%5."/>
      <w:lvlJc w:val="left"/>
      <w:pPr>
        <w:ind w:left="3316" w:hanging="360"/>
      </w:pPr>
    </w:lvl>
    <w:lvl w:ilvl="5" w:tplc="0C0C001B" w:tentative="1">
      <w:start w:val="1"/>
      <w:numFmt w:val="lowerRoman"/>
      <w:lvlText w:val="%6."/>
      <w:lvlJc w:val="right"/>
      <w:pPr>
        <w:ind w:left="4036" w:hanging="180"/>
      </w:pPr>
    </w:lvl>
    <w:lvl w:ilvl="6" w:tplc="0C0C000F" w:tentative="1">
      <w:start w:val="1"/>
      <w:numFmt w:val="decimal"/>
      <w:lvlText w:val="%7."/>
      <w:lvlJc w:val="left"/>
      <w:pPr>
        <w:ind w:left="4756" w:hanging="360"/>
      </w:pPr>
    </w:lvl>
    <w:lvl w:ilvl="7" w:tplc="0C0C0019" w:tentative="1">
      <w:start w:val="1"/>
      <w:numFmt w:val="lowerLetter"/>
      <w:lvlText w:val="%8."/>
      <w:lvlJc w:val="left"/>
      <w:pPr>
        <w:ind w:left="5476" w:hanging="360"/>
      </w:pPr>
    </w:lvl>
    <w:lvl w:ilvl="8" w:tplc="0C0C001B" w:tentative="1">
      <w:start w:val="1"/>
      <w:numFmt w:val="lowerRoman"/>
      <w:lvlText w:val="%9."/>
      <w:lvlJc w:val="right"/>
      <w:pPr>
        <w:ind w:left="6196" w:hanging="180"/>
      </w:pPr>
    </w:lvl>
  </w:abstractNum>
  <w:abstractNum w:abstractNumId="5" w15:restartNumberingAfterBreak="0">
    <w:nsid w:val="16376A92"/>
    <w:multiLevelType w:val="hybridMultilevel"/>
    <w:tmpl w:val="F386EAA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209C2C8A"/>
    <w:multiLevelType w:val="hybridMultilevel"/>
    <w:tmpl w:val="D056132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7" w15:restartNumberingAfterBreak="0">
    <w:nsid w:val="21405E6D"/>
    <w:multiLevelType w:val="multilevel"/>
    <w:tmpl w:val="543E1FE0"/>
    <w:lvl w:ilvl="0">
      <w:start w:val="1"/>
      <w:numFmt w:val="decimal"/>
      <w:pStyle w:val="Titre1"/>
      <w:lvlText w:val="Article %1"/>
      <w:lvlJc w:val="left"/>
      <w:pPr>
        <w:ind w:left="1418" w:hanging="1418"/>
      </w:pPr>
      <w:rPr>
        <w:rFonts w:ascii="Arial Gras" w:hAnsi="Arial Gras" w:hint="default"/>
        <w:b/>
        <w:i w:val="0"/>
        <w:caps/>
        <w:strike w:val="0"/>
        <w:color w:val="auto"/>
        <w:sz w:val="24"/>
        <w:szCs w:val="22"/>
      </w:rPr>
    </w:lvl>
    <w:lvl w:ilvl="1">
      <w:start w:val="1"/>
      <w:numFmt w:val="decimalZero"/>
      <w:pStyle w:val="Titre2"/>
      <w:suff w:val="space"/>
      <w:lvlText w:val="%1.%2"/>
      <w:lvlJc w:val="left"/>
      <w:pPr>
        <w:ind w:left="510" w:hanging="5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itre3"/>
      <w:suff w:val="space"/>
      <w:lvlText w:val="%3)"/>
      <w:lvlJc w:val="left"/>
      <w:pPr>
        <w:ind w:left="794" w:hanging="284"/>
      </w:pPr>
      <w:rPr>
        <w:rFonts w:ascii="Arial" w:hAnsi="Arial" w:hint="default"/>
        <w:b w:val="0"/>
        <w:i w:val="0"/>
        <w:strike w:val="0"/>
        <w:sz w:val="22"/>
      </w:rPr>
    </w:lvl>
    <w:lvl w:ilvl="3">
      <w:start w:val="1"/>
      <w:numFmt w:val="lowerRoman"/>
      <w:lvlText w:val="%4)"/>
      <w:lvlJc w:val="right"/>
      <w:pPr>
        <w:tabs>
          <w:tab w:val="num" w:pos="1980"/>
        </w:tabs>
        <w:ind w:left="1980" w:hanging="720"/>
      </w:pPr>
      <w:rPr>
        <w:rFonts w:hint="default"/>
      </w:rPr>
    </w:lvl>
    <w:lvl w:ilvl="4">
      <w:start w:val="1"/>
      <w:numFmt w:val="decimal"/>
      <w:lvlText w:val="%5)"/>
      <w:lvlJc w:val="left"/>
      <w:pPr>
        <w:tabs>
          <w:tab w:val="num" w:pos="468"/>
        </w:tabs>
        <w:ind w:left="468" w:hanging="432"/>
      </w:pPr>
      <w:rPr>
        <w:rFonts w:hint="default"/>
      </w:rPr>
    </w:lvl>
    <w:lvl w:ilvl="5">
      <w:start w:val="1"/>
      <w:numFmt w:val="lowerLetter"/>
      <w:lvlText w:val="%6)"/>
      <w:lvlJc w:val="left"/>
      <w:pPr>
        <w:tabs>
          <w:tab w:val="num" w:pos="612"/>
        </w:tabs>
        <w:ind w:left="612" w:hanging="432"/>
      </w:pPr>
      <w:rPr>
        <w:rFonts w:hint="default"/>
      </w:rPr>
    </w:lvl>
    <w:lvl w:ilvl="6">
      <w:start w:val="1"/>
      <w:numFmt w:val="lowerRoman"/>
      <w:lvlText w:val="%7)"/>
      <w:lvlJc w:val="right"/>
      <w:pPr>
        <w:tabs>
          <w:tab w:val="num" w:pos="756"/>
        </w:tabs>
        <w:ind w:left="756" w:hanging="288"/>
      </w:pPr>
      <w:rPr>
        <w:rFonts w:hint="default"/>
      </w:rPr>
    </w:lvl>
    <w:lvl w:ilvl="7">
      <w:start w:val="1"/>
      <w:numFmt w:val="lowerLetter"/>
      <w:lvlText w:val="%8."/>
      <w:lvlJc w:val="left"/>
      <w:pPr>
        <w:tabs>
          <w:tab w:val="num" w:pos="900"/>
        </w:tabs>
        <w:ind w:left="900" w:hanging="432"/>
      </w:pPr>
      <w:rPr>
        <w:rFonts w:hint="default"/>
      </w:rPr>
    </w:lvl>
    <w:lvl w:ilvl="8">
      <w:start w:val="1"/>
      <w:numFmt w:val="lowerRoman"/>
      <w:lvlText w:val="%9."/>
      <w:lvlJc w:val="right"/>
      <w:pPr>
        <w:tabs>
          <w:tab w:val="num" w:pos="1044"/>
        </w:tabs>
        <w:ind w:left="1044" w:hanging="144"/>
      </w:pPr>
      <w:rPr>
        <w:rFonts w:hint="default"/>
      </w:rPr>
    </w:lvl>
  </w:abstractNum>
  <w:abstractNum w:abstractNumId="8" w15:restartNumberingAfterBreak="0">
    <w:nsid w:val="257533C2"/>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83074FE"/>
    <w:multiLevelType w:val="hybridMultilevel"/>
    <w:tmpl w:val="274C00B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A8856C0"/>
    <w:multiLevelType w:val="hybridMultilevel"/>
    <w:tmpl w:val="B19C2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2F6943"/>
    <w:multiLevelType w:val="hybridMultilevel"/>
    <w:tmpl w:val="09462C7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2FA6316C"/>
    <w:multiLevelType w:val="hybridMultilevel"/>
    <w:tmpl w:val="6234BCD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FCF499C"/>
    <w:multiLevelType w:val="hybridMultilevel"/>
    <w:tmpl w:val="64C6685E"/>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33673AAE"/>
    <w:multiLevelType w:val="hybridMultilevel"/>
    <w:tmpl w:val="CE7CF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62570CB"/>
    <w:multiLevelType w:val="hybridMultilevel"/>
    <w:tmpl w:val="CC9AC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E2E18EE"/>
    <w:multiLevelType w:val="hybridMultilevel"/>
    <w:tmpl w:val="18E8C4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2F8607D"/>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7DD2E5E"/>
    <w:multiLevelType w:val="hybridMultilevel"/>
    <w:tmpl w:val="0C380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791C1C"/>
    <w:multiLevelType w:val="hybridMultilevel"/>
    <w:tmpl w:val="05B0A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B23FF6"/>
    <w:multiLevelType w:val="hybridMultilevel"/>
    <w:tmpl w:val="2166D2C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4D36FA3"/>
    <w:multiLevelType w:val="hybridMultilevel"/>
    <w:tmpl w:val="20E43FFE"/>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2" w15:restartNumberingAfterBreak="0">
    <w:nsid w:val="57CE2FC2"/>
    <w:multiLevelType w:val="hybridMultilevel"/>
    <w:tmpl w:val="AEDA9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8B654F"/>
    <w:multiLevelType w:val="hybridMultilevel"/>
    <w:tmpl w:val="8E7804F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4" w15:restartNumberingAfterBreak="0">
    <w:nsid w:val="59DA3D5A"/>
    <w:multiLevelType w:val="hybridMultilevel"/>
    <w:tmpl w:val="E18E93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A5E1F2E"/>
    <w:multiLevelType w:val="hybridMultilevel"/>
    <w:tmpl w:val="E07A48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C0D2ACE"/>
    <w:multiLevelType w:val="hybridMultilevel"/>
    <w:tmpl w:val="93802F04"/>
    <w:lvl w:ilvl="0" w:tplc="0C0C0001">
      <w:start w:val="1"/>
      <w:numFmt w:val="bullet"/>
      <w:lvlText w:val=""/>
      <w:lvlJc w:val="left"/>
      <w:pPr>
        <w:ind w:left="1068" w:hanging="360"/>
      </w:pPr>
      <w:rPr>
        <w:rFonts w:ascii="Symbol" w:hAnsi="Symbol"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7" w15:restartNumberingAfterBreak="0">
    <w:nsid w:val="63307F42"/>
    <w:multiLevelType w:val="hybridMultilevel"/>
    <w:tmpl w:val="B35C5F1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8" w15:restartNumberingAfterBreak="0">
    <w:nsid w:val="6AC97B23"/>
    <w:multiLevelType w:val="hybridMultilevel"/>
    <w:tmpl w:val="6BE497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5A592E"/>
    <w:multiLevelType w:val="hybridMultilevel"/>
    <w:tmpl w:val="1D30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4ED0694"/>
    <w:multiLevelType w:val="hybridMultilevel"/>
    <w:tmpl w:val="FB6CF7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0"/>
  </w:num>
  <w:num w:numId="2">
    <w:abstractNumId w:val="13"/>
  </w:num>
  <w:num w:numId="3">
    <w:abstractNumId w:val="9"/>
  </w:num>
  <w:num w:numId="4">
    <w:abstractNumId w:val="20"/>
  </w:num>
  <w:num w:numId="5">
    <w:abstractNumId w:val="4"/>
  </w:num>
  <w:num w:numId="6">
    <w:abstractNumId w:val="27"/>
  </w:num>
  <w:num w:numId="7">
    <w:abstractNumId w:val="0"/>
  </w:num>
  <w:num w:numId="8">
    <w:abstractNumId w:val="6"/>
  </w:num>
  <w:num w:numId="9">
    <w:abstractNumId w:val="1"/>
  </w:num>
  <w:num w:numId="10">
    <w:abstractNumId w:val="28"/>
  </w:num>
  <w:num w:numId="11">
    <w:abstractNumId w:val="23"/>
  </w:num>
  <w:num w:numId="12">
    <w:abstractNumId w:val="15"/>
  </w:num>
  <w:num w:numId="13">
    <w:abstractNumId w:val="3"/>
  </w:num>
  <w:num w:numId="14">
    <w:abstractNumId w:val="19"/>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10"/>
  </w:num>
  <w:num w:numId="20">
    <w:abstractNumId w:val="14"/>
  </w:num>
  <w:num w:numId="21">
    <w:abstractNumId w:val="24"/>
  </w:num>
  <w:num w:numId="22">
    <w:abstractNumId w:val="17"/>
  </w:num>
  <w:num w:numId="23">
    <w:abstractNumId w:val="26"/>
  </w:num>
  <w:num w:numId="24">
    <w:abstractNumId w:val="8"/>
  </w:num>
  <w:num w:numId="25">
    <w:abstractNumId w:val="25"/>
  </w:num>
  <w:num w:numId="26">
    <w:abstractNumId w:val="29"/>
  </w:num>
  <w:num w:numId="27">
    <w:abstractNumId w:val="22"/>
  </w:num>
  <w:num w:numId="28">
    <w:abstractNumId w:val="18"/>
  </w:num>
  <w:num w:numId="29">
    <w:abstractNumId w:val="12"/>
  </w:num>
  <w:num w:numId="30">
    <w:abstractNumId w:val="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15"/>
    <w:rsid w:val="000044EA"/>
    <w:rsid w:val="0001167B"/>
    <w:rsid w:val="0002027C"/>
    <w:rsid w:val="000472AA"/>
    <w:rsid w:val="00057C93"/>
    <w:rsid w:val="00060D94"/>
    <w:rsid w:val="00067118"/>
    <w:rsid w:val="00077D92"/>
    <w:rsid w:val="000915B6"/>
    <w:rsid w:val="000A61DF"/>
    <w:rsid w:val="000A72C2"/>
    <w:rsid w:val="000F2827"/>
    <w:rsid w:val="00106E49"/>
    <w:rsid w:val="001119D6"/>
    <w:rsid w:val="001158BB"/>
    <w:rsid w:val="00133F6D"/>
    <w:rsid w:val="0015680E"/>
    <w:rsid w:val="00156A35"/>
    <w:rsid w:val="00160C76"/>
    <w:rsid w:val="0016173B"/>
    <w:rsid w:val="00170A02"/>
    <w:rsid w:val="00171263"/>
    <w:rsid w:val="00177BB7"/>
    <w:rsid w:val="001A5B98"/>
    <w:rsid w:val="001A7649"/>
    <w:rsid w:val="001B01E7"/>
    <w:rsid w:val="001C0CCB"/>
    <w:rsid w:val="001C6C7D"/>
    <w:rsid w:val="001E79B8"/>
    <w:rsid w:val="001F225A"/>
    <w:rsid w:val="002053CE"/>
    <w:rsid w:val="00225DA4"/>
    <w:rsid w:val="00227DD5"/>
    <w:rsid w:val="00245F1B"/>
    <w:rsid w:val="00246D3A"/>
    <w:rsid w:val="002474AE"/>
    <w:rsid w:val="00271922"/>
    <w:rsid w:val="002A4EE8"/>
    <w:rsid w:val="002B6AD3"/>
    <w:rsid w:val="002F3594"/>
    <w:rsid w:val="002F4067"/>
    <w:rsid w:val="00304A06"/>
    <w:rsid w:val="00312BDF"/>
    <w:rsid w:val="00334DD6"/>
    <w:rsid w:val="00351C25"/>
    <w:rsid w:val="00352514"/>
    <w:rsid w:val="00362700"/>
    <w:rsid w:val="00375B72"/>
    <w:rsid w:val="00385661"/>
    <w:rsid w:val="003A51A1"/>
    <w:rsid w:val="003C2394"/>
    <w:rsid w:val="003C454C"/>
    <w:rsid w:val="003D26B8"/>
    <w:rsid w:val="003D6714"/>
    <w:rsid w:val="003E647A"/>
    <w:rsid w:val="00435E4E"/>
    <w:rsid w:val="00453553"/>
    <w:rsid w:val="00491856"/>
    <w:rsid w:val="00496E92"/>
    <w:rsid w:val="004A7DFB"/>
    <w:rsid w:val="004B6D4D"/>
    <w:rsid w:val="004C6D48"/>
    <w:rsid w:val="004D4428"/>
    <w:rsid w:val="004E5F89"/>
    <w:rsid w:val="00565AE2"/>
    <w:rsid w:val="00566EB2"/>
    <w:rsid w:val="005821D0"/>
    <w:rsid w:val="005922EF"/>
    <w:rsid w:val="00596FA3"/>
    <w:rsid w:val="005B6082"/>
    <w:rsid w:val="005C0080"/>
    <w:rsid w:val="005C1685"/>
    <w:rsid w:val="005F478F"/>
    <w:rsid w:val="00603CF3"/>
    <w:rsid w:val="00607175"/>
    <w:rsid w:val="00611EFD"/>
    <w:rsid w:val="00615547"/>
    <w:rsid w:val="00617AED"/>
    <w:rsid w:val="0062692D"/>
    <w:rsid w:val="00635324"/>
    <w:rsid w:val="0065347D"/>
    <w:rsid w:val="00663DFA"/>
    <w:rsid w:val="00667FEF"/>
    <w:rsid w:val="00682376"/>
    <w:rsid w:val="00683963"/>
    <w:rsid w:val="00685030"/>
    <w:rsid w:val="00697F02"/>
    <w:rsid w:val="006A5800"/>
    <w:rsid w:val="006B2E2B"/>
    <w:rsid w:val="006B637F"/>
    <w:rsid w:val="006B6B62"/>
    <w:rsid w:val="006D3A55"/>
    <w:rsid w:val="006E120D"/>
    <w:rsid w:val="006F0EE2"/>
    <w:rsid w:val="0070122C"/>
    <w:rsid w:val="007018ED"/>
    <w:rsid w:val="007045C6"/>
    <w:rsid w:val="00705227"/>
    <w:rsid w:val="00721429"/>
    <w:rsid w:val="00746B1B"/>
    <w:rsid w:val="00775550"/>
    <w:rsid w:val="00792257"/>
    <w:rsid w:val="007B6AD4"/>
    <w:rsid w:val="007C14EE"/>
    <w:rsid w:val="007E29E4"/>
    <w:rsid w:val="007E3382"/>
    <w:rsid w:val="0082195A"/>
    <w:rsid w:val="00822DE1"/>
    <w:rsid w:val="00830DD0"/>
    <w:rsid w:val="0083289B"/>
    <w:rsid w:val="00881254"/>
    <w:rsid w:val="00881F46"/>
    <w:rsid w:val="0089119D"/>
    <w:rsid w:val="0089466F"/>
    <w:rsid w:val="008A5DAB"/>
    <w:rsid w:val="008B2F17"/>
    <w:rsid w:val="008C7307"/>
    <w:rsid w:val="008D1716"/>
    <w:rsid w:val="008D7541"/>
    <w:rsid w:val="008E2B56"/>
    <w:rsid w:val="008E6BA6"/>
    <w:rsid w:val="008F338B"/>
    <w:rsid w:val="008F54D9"/>
    <w:rsid w:val="008F796B"/>
    <w:rsid w:val="008F7FC6"/>
    <w:rsid w:val="00900B3A"/>
    <w:rsid w:val="009141B0"/>
    <w:rsid w:val="009616BF"/>
    <w:rsid w:val="00982415"/>
    <w:rsid w:val="009910A1"/>
    <w:rsid w:val="009B01F3"/>
    <w:rsid w:val="009E2539"/>
    <w:rsid w:val="009E5711"/>
    <w:rsid w:val="009E66B2"/>
    <w:rsid w:val="00A21EA0"/>
    <w:rsid w:val="00A32075"/>
    <w:rsid w:val="00A35F0D"/>
    <w:rsid w:val="00A66485"/>
    <w:rsid w:val="00A87794"/>
    <w:rsid w:val="00A90C78"/>
    <w:rsid w:val="00A95111"/>
    <w:rsid w:val="00AA03C0"/>
    <w:rsid w:val="00AA4105"/>
    <w:rsid w:val="00AA5B8C"/>
    <w:rsid w:val="00AB0B47"/>
    <w:rsid w:val="00AB17BE"/>
    <w:rsid w:val="00AC399B"/>
    <w:rsid w:val="00AD2894"/>
    <w:rsid w:val="00AE2362"/>
    <w:rsid w:val="00AF4D3B"/>
    <w:rsid w:val="00B01F60"/>
    <w:rsid w:val="00B02DC3"/>
    <w:rsid w:val="00B129F9"/>
    <w:rsid w:val="00B303DD"/>
    <w:rsid w:val="00B330B6"/>
    <w:rsid w:val="00B35674"/>
    <w:rsid w:val="00B5538B"/>
    <w:rsid w:val="00B63AFD"/>
    <w:rsid w:val="00B703CC"/>
    <w:rsid w:val="00B709F5"/>
    <w:rsid w:val="00B86DB1"/>
    <w:rsid w:val="00C03F25"/>
    <w:rsid w:val="00C2099C"/>
    <w:rsid w:val="00C42983"/>
    <w:rsid w:val="00C42D6C"/>
    <w:rsid w:val="00C621FC"/>
    <w:rsid w:val="00C772B5"/>
    <w:rsid w:val="00C838D1"/>
    <w:rsid w:val="00C92108"/>
    <w:rsid w:val="00CA6B43"/>
    <w:rsid w:val="00CB3FC7"/>
    <w:rsid w:val="00CD0A6D"/>
    <w:rsid w:val="00CD2D68"/>
    <w:rsid w:val="00CE0286"/>
    <w:rsid w:val="00CE1C12"/>
    <w:rsid w:val="00CE727A"/>
    <w:rsid w:val="00CF0B6A"/>
    <w:rsid w:val="00D14EF7"/>
    <w:rsid w:val="00D16753"/>
    <w:rsid w:val="00D2183B"/>
    <w:rsid w:val="00D33B02"/>
    <w:rsid w:val="00D75506"/>
    <w:rsid w:val="00D80620"/>
    <w:rsid w:val="00D905FC"/>
    <w:rsid w:val="00D94ABF"/>
    <w:rsid w:val="00DB5D93"/>
    <w:rsid w:val="00DF094A"/>
    <w:rsid w:val="00E00DEB"/>
    <w:rsid w:val="00E00FF8"/>
    <w:rsid w:val="00E03F1E"/>
    <w:rsid w:val="00E14342"/>
    <w:rsid w:val="00E16497"/>
    <w:rsid w:val="00E1762D"/>
    <w:rsid w:val="00E3535A"/>
    <w:rsid w:val="00E47BC8"/>
    <w:rsid w:val="00E73963"/>
    <w:rsid w:val="00E8358D"/>
    <w:rsid w:val="00E84F5D"/>
    <w:rsid w:val="00E955E6"/>
    <w:rsid w:val="00EA32D9"/>
    <w:rsid w:val="00EA4326"/>
    <w:rsid w:val="00EC24B3"/>
    <w:rsid w:val="00ED1DBA"/>
    <w:rsid w:val="00EE5A1D"/>
    <w:rsid w:val="00F032F8"/>
    <w:rsid w:val="00F03C39"/>
    <w:rsid w:val="00F0667C"/>
    <w:rsid w:val="00F373F8"/>
    <w:rsid w:val="00F44C83"/>
    <w:rsid w:val="00F71197"/>
    <w:rsid w:val="00F80D50"/>
    <w:rsid w:val="00F91C85"/>
    <w:rsid w:val="00F91E02"/>
    <w:rsid w:val="00F928C1"/>
    <w:rsid w:val="00FA5DA7"/>
    <w:rsid w:val="00FB6289"/>
    <w:rsid w:val="00FC374B"/>
    <w:rsid w:val="00FC3D4C"/>
    <w:rsid w:val="00FD5C56"/>
    <w:rsid w:val="00FF32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D39CA0-D8B9-499F-91AD-2A484CD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22"/>
  </w:style>
  <w:style w:type="paragraph" w:styleId="Titre1">
    <w:name w:val="heading 1"/>
    <w:aliases w:val="Titres-articles"/>
    <w:basedOn w:val="Corpsdetexte"/>
    <w:link w:val="Titre1Car"/>
    <w:uiPriority w:val="99"/>
    <w:qFormat/>
    <w:rsid w:val="00881254"/>
    <w:pPr>
      <w:keepNext/>
      <w:numPr>
        <w:numId w:val="18"/>
      </w:numPr>
      <w:spacing w:before="360" w:after="240" w:line="240" w:lineRule="auto"/>
      <w:jc w:val="both"/>
      <w:outlineLvl w:val="0"/>
    </w:pPr>
    <w:rPr>
      <w:rFonts w:ascii="Arial" w:eastAsia="Times New Roman" w:hAnsi="Arial" w:cs="Arial"/>
      <w:b/>
      <w:bCs/>
      <w:caps/>
      <w:sz w:val="24"/>
      <w:szCs w:val="32"/>
    </w:rPr>
  </w:style>
  <w:style w:type="paragraph" w:styleId="Titre2">
    <w:name w:val="heading 2"/>
    <w:aliases w:val="Titre 2-entente"/>
    <w:basedOn w:val="Corpsdetexte"/>
    <w:link w:val="Titre2Car"/>
    <w:uiPriority w:val="99"/>
    <w:qFormat/>
    <w:rsid w:val="00881254"/>
    <w:pPr>
      <w:numPr>
        <w:ilvl w:val="1"/>
        <w:numId w:val="18"/>
      </w:numPr>
      <w:spacing w:before="120" w:line="240" w:lineRule="auto"/>
      <w:jc w:val="both"/>
      <w:outlineLvl w:val="1"/>
    </w:pPr>
    <w:rPr>
      <w:rFonts w:ascii="Arial" w:eastAsia="Times New Roman" w:hAnsi="Arial" w:cs="Times New Roman"/>
      <w:bCs/>
      <w:iCs/>
      <w:szCs w:val="28"/>
      <w:lang w:val="x-none"/>
    </w:rPr>
  </w:style>
  <w:style w:type="paragraph" w:styleId="Titre3">
    <w:name w:val="heading 3"/>
    <w:aliases w:val="Titre 3-entente"/>
    <w:basedOn w:val="Corpsdetexte"/>
    <w:link w:val="Titre3Car"/>
    <w:uiPriority w:val="99"/>
    <w:qFormat/>
    <w:rsid w:val="00881254"/>
    <w:pPr>
      <w:numPr>
        <w:ilvl w:val="2"/>
        <w:numId w:val="18"/>
      </w:numPr>
      <w:spacing w:after="240" w:line="240" w:lineRule="auto"/>
      <w:jc w:val="both"/>
      <w:outlineLvl w:val="2"/>
    </w:pPr>
    <w:rPr>
      <w:rFonts w:ascii="Arial" w:eastAsia="Times New Roman" w:hAnsi="Arial"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415"/>
    <w:rPr>
      <w:rFonts w:ascii="Tahoma" w:hAnsi="Tahoma" w:cs="Tahoma"/>
      <w:sz w:val="16"/>
      <w:szCs w:val="16"/>
    </w:rPr>
  </w:style>
  <w:style w:type="paragraph" w:styleId="Paragraphedeliste">
    <w:name w:val="List Paragraph"/>
    <w:basedOn w:val="Normal"/>
    <w:uiPriority w:val="34"/>
    <w:qFormat/>
    <w:rsid w:val="00982415"/>
    <w:pPr>
      <w:ind w:left="720"/>
      <w:contextualSpacing/>
    </w:pPr>
  </w:style>
  <w:style w:type="table" w:styleId="Grilledutableau">
    <w:name w:val="Table Grid"/>
    <w:basedOn w:val="TableauNormal"/>
    <w:uiPriority w:val="39"/>
    <w:rsid w:val="009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0DD0"/>
    <w:rPr>
      <w:color w:val="0000FF" w:themeColor="hyperlink"/>
      <w:u w:val="single"/>
    </w:rPr>
  </w:style>
  <w:style w:type="paragraph" w:styleId="NormalWeb">
    <w:name w:val="Normal (Web)"/>
    <w:basedOn w:val="Normal"/>
    <w:uiPriority w:val="99"/>
    <w:semiHidden/>
    <w:unhideWhenUsed/>
    <w:rsid w:val="00077D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aliases w:val="Titres-articles Car"/>
    <w:basedOn w:val="Policepardfaut"/>
    <w:link w:val="Titre1"/>
    <w:uiPriority w:val="99"/>
    <w:rsid w:val="00881254"/>
    <w:rPr>
      <w:rFonts w:ascii="Arial" w:eastAsia="Times New Roman" w:hAnsi="Arial" w:cs="Arial"/>
      <w:b/>
      <w:bCs/>
      <w:caps/>
      <w:sz w:val="24"/>
      <w:szCs w:val="32"/>
    </w:rPr>
  </w:style>
  <w:style w:type="character" w:customStyle="1" w:styleId="Titre2Car">
    <w:name w:val="Titre 2 Car"/>
    <w:aliases w:val="Titre 2-entente Car"/>
    <w:basedOn w:val="Policepardfaut"/>
    <w:link w:val="Titre2"/>
    <w:uiPriority w:val="99"/>
    <w:rsid w:val="00881254"/>
    <w:rPr>
      <w:rFonts w:ascii="Arial" w:eastAsia="Times New Roman" w:hAnsi="Arial" w:cs="Times New Roman"/>
      <w:bCs/>
      <w:iCs/>
      <w:szCs w:val="28"/>
      <w:lang w:val="x-none"/>
    </w:rPr>
  </w:style>
  <w:style w:type="character" w:customStyle="1" w:styleId="Titre3Car">
    <w:name w:val="Titre 3 Car"/>
    <w:aliases w:val="Titre 3-entente Car"/>
    <w:basedOn w:val="Policepardfaut"/>
    <w:link w:val="Titre3"/>
    <w:uiPriority w:val="99"/>
    <w:rsid w:val="00881254"/>
    <w:rPr>
      <w:rFonts w:ascii="Arial" w:eastAsia="Times New Roman" w:hAnsi="Arial" w:cs="Arial"/>
      <w:bCs/>
      <w:szCs w:val="26"/>
    </w:rPr>
  </w:style>
  <w:style w:type="paragraph" w:customStyle="1" w:styleId="Textearticle">
    <w:name w:val="Texte article"/>
    <w:basedOn w:val="Corpsdetexte"/>
    <w:link w:val="TextearticleCar"/>
    <w:qFormat/>
    <w:rsid w:val="00881254"/>
    <w:pPr>
      <w:spacing w:before="120" w:line="240" w:lineRule="auto"/>
      <w:ind w:left="510"/>
      <w:jc w:val="both"/>
    </w:pPr>
    <w:rPr>
      <w:rFonts w:ascii="Arial" w:eastAsia="Times New Roman" w:hAnsi="Arial" w:cs="Arial"/>
      <w:szCs w:val="24"/>
      <w:lang w:val="x-none"/>
    </w:rPr>
  </w:style>
  <w:style w:type="character" w:customStyle="1" w:styleId="TextearticleCar">
    <w:name w:val="Texte article Car"/>
    <w:link w:val="Textearticle"/>
    <w:rsid w:val="00881254"/>
    <w:rPr>
      <w:rFonts w:ascii="Arial" w:eastAsia="Times New Roman" w:hAnsi="Arial" w:cs="Arial"/>
      <w:szCs w:val="24"/>
      <w:lang w:val="x-none"/>
    </w:rPr>
  </w:style>
  <w:style w:type="paragraph" w:styleId="Corpsdetexte">
    <w:name w:val="Body Text"/>
    <w:basedOn w:val="Normal"/>
    <w:link w:val="CorpsdetexteCar"/>
    <w:uiPriority w:val="99"/>
    <w:semiHidden/>
    <w:unhideWhenUsed/>
    <w:rsid w:val="00881254"/>
    <w:pPr>
      <w:spacing w:after="120"/>
    </w:pPr>
  </w:style>
  <w:style w:type="character" w:customStyle="1" w:styleId="CorpsdetexteCar">
    <w:name w:val="Corps de texte Car"/>
    <w:basedOn w:val="Policepardfaut"/>
    <w:link w:val="Corpsdetexte"/>
    <w:uiPriority w:val="99"/>
    <w:semiHidden/>
    <w:rsid w:val="00881254"/>
  </w:style>
  <w:style w:type="character" w:customStyle="1" w:styleId="label-group6">
    <w:name w:val="label-group6"/>
    <w:basedOn w:val="Policepardfaut"/>
    <w:rsid w:val="00881254"/>
  </w:style>
  <w:style w:type="character" w:customStyle="1" w:styleId="apple-converted-space">
    <w:name w:val="apple-converted-space"/>
    <w:basedOn w:val="Policepardfaut"/>
    <w:rsid w:val="00881254"/>
  </w:style>
  <w:style w:type="character" w:customStyle="1" w:styleId="titletext-group6">
    <w:name w:val="titletext-group6"/>
    <w:basedOn w:val="Policepardfaut"/>
    <w:rsid w:val="00881254"/>
  </w:style>
  <w:style w:type="character" w:customStyle="1" w:styleId="label-section">
    <w:name w:val="label-section"/>
    <w:basedOn w:val="Policepardfaut"/>
    <w:rsid w:val="00881254"/>
  </w:style>
  <w:style w:type="character" w:customStyle="1" w:styleId="texte-courant">
    <w:name w:val="texte-courant"/>
    <w:basedOn w:val="Policepardfaut"/>
    <w:rsid w:val="00881254"/>
  </w:style>
  <w:style w:type="character" w:customStyle="1" w:styleId="label-z">
    <w:name w:val="label-z"/>
    <w:basedOn w:val="Policepardfaut"/>
    <w:rsid w:val="00881254"/>
  </w:style>
  <w:style w:type="character" w:customStyle="1" w:styleId="widthfixforlabel">
    <w:name w:val="widthfixforlabel"/>
    <w:basedOn w:val="Policepardfaut"/>
    <w:rsid w:val="00881254"/>
  </w:style>
  <w:style w:type="paragraph" w:styleId="En-tte">
    <w:name w:val="header"/>
    <w:basedOn w:val="Normal"/>
    <w:link w:val="En-tteCar"/>
    <w:uiPriority w:val="99"/>
    <w:unhideWhenUsed/>
    <w:rsid w:val="00E00DEB"/>
    <w:pPr>
      <w:tabs>
        <w:tab w:val="center" w:pos="4320"/>
        <w:tab w:val="right" w:pos="8640"/>
      </w:tabs>
      <w:spacing w:after="0" w:line="240" w:lineRule="auto"/>
    </w:pPr>
  </w:style>
  <w:style w:type="character" w:customStyle="1" w:styleId="En-tteCar">
    <w:name w:val="En-tête Car"/>
    <w:basedOn w:val="Policepardfaut"/>
    <w:link w:val="En-tte"/>
    <w:uiPriority w:val="99"/>
    <w:rsid w:val="00E00DEB"/>
  </w:style>
  <w:style w:type="paragraph" w:styleId="Pieddepage">
    <w:name w:val="footer"/>
    <w:basedOn w:val="Normal"/>
    <w:link w:val="PieddepageCar"/>
    <w:uiPriority w:val="99"/>
    <w:unhideWhenUsed/>
    <w:rsid w:val="00E00D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63398">
      <w:bodyDiv w:val="1"/>
      <w:marLeft w:val="0"/>
      <w:marRight w:val="0"/>
      <w:marTop w:val="0"/>
      <w:marBottom w:val="0"/>
      <w:divBdr>
        <w:top w:val="none" w:sz="0" w:space="0" w:color="auto"/>
        <w:left w:val="none" w:sz="0" w:space="0" w:color="auto"/>
        <w:bottom w:val="none" w:sz="0" w:space="0" w:color="auto"/>
        <w:right w:val="none" w:sz="0" w:space="0" w:color="auto"/>
      </w:divBdr>
      <w:divsChild>
        <w:div w:id="935790220">
          <w:marLeft w:val="0"/>
          <w:marRight w:val="0"/>
          <w:marTop w:val="280"/>
          <w:marBottom w:val="0"/>
          <w:divBdr>
            <w:top w:val="none" w:sz="0" w:space="0" w:color="auto"/>
            <w:left w:val="none" w:sz="0" w:space="0" w:color="auto"/>
            <w:bottom w:val="none" w:sz="0" w:space="0" w:color="auto"/>
            <w:right w:val="none" w:sz="0" w:space="0" w:color="auto"/>
          </w:divBdr>
        </w:div>
        <w:div w:id="940843398">
          <w:marLeft w:val="0"/>
          <w:marRight w:val="0"/>
          <w:marTop w:val="219"/>
          <w:marBottom w:val="0"/>
          <w:divBdr>
            <w:top w:val="none" w:sz="0" w:space="0" w:color="auto"/>
            <w:left w:val="none" w:sz="0" w:space="0" w:color="auto"/>
            <w:bottom w:val="none" w:sz="0" w:space="0" w:color="auto"/>
            <w:right w:val="none" w:sz="0" w:space="0" w:color="auto"/>
          </w:divBdr>
          <w:divsChild>
            <w:div w:id="1234925145">
              <w:marLeft w:val="0"/>
              <w:marRight w:val="0"/>
              <w:marTop w:val="219"/>
              <w:marBottom w:val="240"/>
              <w:divBdr>
                <w:top w:val="none" w:sz="0" w:space="0" w:color="auto"/>
                <w:left w:val="none" w:sz="0" w:space="0" w:color="auto"/>
                <w:bottom w:val="none" w:sz="0" w:space="0" w:color="auto"/>
                <w:right w:val="none" w:sz="0" w:space="0" w:color="auto"/>
              </w:divBdr>
              <w:divsChild>
                <w:div w:id="885683517">
                  <w:marLeft w:val="0"/>
                  <w:marRight w:val="0"/>
                  <w:marTop w:val="0"/>
                  <w:marBottom w:val="0"/>
                  <w:divBdr>
                    <w:top w:val="none" w:sz="0" w:space="0" w:color="auto"/>
                    <w:left w:val="none" w:sz="0" w:space="0" w:color="auto"/>
                    <w:bottom w:val="none" w:sz="0" w:space="0" w:color="auto"/>
                    <w:right w:val="none" w:sz="0" w:space="0" w:color="auto"/>
                  </w:divBdr>
                </w:div>
              </w:divsChild>
            </w:div>
            <w:div w:id="1708337140">
              <w:marLeft w:val="0"/>
              <w:marRight w:val="0"/>
              <w:marTop w:val="260"/>
              <w:marBottom w:val="240"/>
              <w:divBdr>
                <w:top w:val="none" w:sz="0" w:space="0" w:color="auto"/>
                <w:left w:val="none" w:sz="0" w:space="0" w:color="auto"/>
                <w:bottom w:val="none" w:sz="0" w:space="0" w:color="auto"/>
                <w:right w:val="none" w:sz="0" w:space="0" w:color="auto"/>
              </w:divBdr>
            </w:div>
            <w:div w:id="1061320584">
              <w:marLeft w:val="0"/>
              <w:marRight w:val="0"/>
              <w:marTop w:val="240"/>
              <w:marBottom w:val="0"/>
              <w:divBdr>
                <w:top w:val="none" w:sz="0" w:space="0" w:color="auto"/>
                <w:left w:val="none" w:sz="0" w:space="0" w:color="auto"/>
                <w:bottom w:val="none" w:sz="0" w:space="0" w:color="auto"/>
                <w:right w:val="none" w:sz="0" w:space="0" w:color="auto"/>
              </w:divBdr>
            </w:div>
          </w:divsChild>
        </w:div>
        <w:div w:id="2098287069">
          <w:marLeft w:val="0"/>
          <w:marRight w:val="0"/>
          <w:marTop w:val="219"/>
          <w:marBottom w:val="0"/>
          <w:divBdr>
            <w:top w:val="none" w:sz="0" w:space="0" w:color="auto"/>
            <w:left w:val="none" w:sz="0" w:space="0" w:color="auto"/>
            <w:bottom w:val="none" w:sz="0" w:space="0" w:color="auto"/>
            <w:right w:val="none" w:sz="0" w:space="0" w:color="auto"/>
          </w:divBdr>
          <w:divsChild>
            <w:div w:id="773355540">
              <w:marLeft w:val="0"/>
              <w:marRight w:val="0"/>
              <w:marTop w:val="219"/>
              <w:marBottom w:val="240"/>
              <w:divBdr>
                <w:top w:val="none" w:sz="0" w:space="0" w:color="auto"/>
                <w:left w:val="none" w:sz="0" w:space="0" w:color="auto"/>
                <w:bottom w:val="none" w:sz="0" w:space="0" w:color="auto"/>
                <w:right w:val="none" w:sz="0" w:space="0" w:color="auto"/>
              </w:divBdr>
              <w:divsChild>
                <w:div w:id="705837308">
                  <w:marLeft w:val="0"/>
                  <w:marRight w:val="0"/>
                  <w:marTop w:val="0"/>
                  <w:marBottom w:val="0"/>
                  <w:divBdr>
                    <w:top w:val="none" w:sz="0" w:space="0" w:color="auto"/>
                    <w:left w:val="none" w:sz="0" w:space="0" w:color="auto"/>
                    <w:bottom w:val="none" w:sz="0" w:space="0" w:color="auto"/>
                    <w:right w:val="none" w:sz="0" w:space="0" w:color="auto"/>
                  </w:divBdr>
                </w:div>
              </w:divsChild>
            </w:div>
            <w:div w:id="1382054834">
              <w:marLeft w:val="0"/>
              <w:marRight w:val="0"/>
              <w:marTop w:val="240"/>
              <w:marBottom w:val="0"/>
              <w:divBdr>
                <w:top w:val="none" w:sz="0" w:space="0" w:color="auto"/>
                <w:left w:val="none" w:sz="0" w:space="0" w:color="auto"/>
                <w:bottom w:val="none" w:sz="0" w:space="0" w:color="auto"/>
                <w:right w:val="none" w:sz="0" w:space="0" w:color="auto"/>
              </w:divBdr>
            </w:div>
          </w:divsChild>
        </w:div>
        <w:div w:id="301930193">
          <w:marLeft w:val="0"/>
          <w:marRight w:val="0"/>
          <w:marTop w:val="219"/>
          <w:marBottom w:val="0"/>
          <w:divBdr>
            <w:top w:val="none" w:sz="0" w:space="0" w:color="auto"/>
            <w:left w:val="none" w:sz="0" w:space="0" w:color="auto"/>
            <w:bottom w:val="none" w:sz="0" w:space="0" w:color="auto"/>
            <w:right w:val="none" w:sz="0" w:space="0" w:color="auto"/>
          </w:divBdr>
          <w:divsChild>
            <w:div w:id="868684525">
              <w:marLeft w:val="0"/>
              <w:marRight w:val="0"/>
              <w:marTop w:val="219"/>
              <w:marBottom w:val="240"/>
              <w:divBdr>
                <w:top w:val="none" w:sz="0" w:space="0" w:color="auto"/>
                <w:left w:val="none" w:sz="0" w:space="0" w:color="auto"/>
                <w:bottom w:val="none" w:sz="0" w:space="0" w:color="auto"/>
                <w:right w:val="none" w:sz="0" w:space="0" w:color="auto"/>
              </w:divBdr>
              <w:divsChild>
                <w:div w:id="525407692">
                  <w:marLeft w:val="0"/>
                  <w:marRight w:val="0"/>
                  <w:marTop w:val="0"/>
                  <w:marBottom w:val="0"/>
                  <w:divBdr>
                    <w:top w:val="none" w:sz="0" w:space="0" w:color="auto"/>
                    <w:left w:val="none" w:sz="0" w:space="0" w:color="auto"/>
                    <w:bottom w:val="none" w:sz="0" w:space="0" w:color="auto"/>
                    <w:right w:val="none" w:sz="0" w:space="0" w:color="auto"/>
                  </w:divBdr>
                </w:div>
              </w:divsChild>
            </w:div>
            <w:div w:id="278101259">
              <w:marLeft w:val="0"/>
              <w:marRight w:val="0"/>
              <w:marTop w:val="260"/>
              <w:marBottom w:val="240"/>
              <w:divBdr>
                <w:top w:val="none" w:sz="0" w:space="0" w:color="auto"/>
                <w:left w:val="none" w:sz="0" w:space="0" w:color="auto"/>
                <w:bottom w:val="none" w:sz="0" w:space="0" w:color="auto"/>
                <w:right w:val="none" w:sz="0" w:space="0" w:color="auto"/>
              </w:divBdr>
            </w:div>
            <w:div w:id="1267154352">
              <w:marLeft w:val="0"/>
              <w:marRight w:val="0"/>
              <w:marTop w:val="240"/>
              <w:marBottom w:val="0"/>
              <w:divBdr>
                <w:top w:val="none" w:sz="0" w:space="0" w:color="auto"/>
                <w:left w:val="none" w:sz="0" w:space="0" w:color="auto"/>
                <w:bottom w:val="none" w:sz="0" w:space="0" w:color="auto"/>
                <w:right w:val="none" w:sz="0" w:space="0" w:color="auto"/>
              </w:divBdr>
            </w:div>
          </w:divsChild>
        </w:div>
        <w:div w:id="1382748924">
          <w:marLeft w:val="0"/>
          <w:marRight w:val="0"/>
          <w:marTop w:val="219"/>
          <w:marBottom w:val="0"/>
          <w:divBdr>
            <w:top w:val="none" w:sz="0" w:space="0" w:color="auto"/>
            <w:left w:val="none" w:sz="0" w:space="0" w:color="auto"/>
            <w:bottom w:val="none" w:sz="0" w:space="0" w:color="auto"/>
            <w:right w:val="none" w:sz="0" w:space="0" w:color="auto"/>
          </w:divBdr>
          <w:divsChild>
            <w:div w:id="437257682">
              <w:marLeft w:val="0"/>
              <w:marRight w:val="0"/>
              <w:marTop w:val="219"/>
              <w:marBottom w:val="240"/>
              <w:divBdr>
                <w:top w:val="none" w:sz="0" w:space="0" w:color="auto"/>
                <w:left w:val="none" w:sz="0" w:space="0" w:color="auto"/>
                <w:bottom w:val="none" w:sz="0" w:space="0" w:color="auto"/>
                <w:right w:val="none" w:sz="0" w:space="0" w:color="auto"/>
              </w:divBdr>
              <w:divsChild>
                <w:div w:id="1689671813">
                  <w:marLeft w:val="0"/>
                  <w:marRight w:val="0"/>
                  <w:marTop w:val="0"/>
                  <w:marBottom w:val="0"/>
                  <w:divBdr>
                    <w:top w:val="none" w:sz="0" w:space="0" w:color="auto"/>
                    <w:left w:val="none" w:sz="0" w:space="0" w:color="auto"/>
                    <w:bottom w:val="none" w:sz="0" w:space="0" w:color="auto"/>
                    <w:right w:val="none" w:sz="0" w:space="0" w:color="auto"/>
                  </w:divBdr>
                </w:div>
              </w:divsChild>
            </w:div>
            <w:div w:id="1614246969">
              <w:marLeft w:val="0"/>
              <w:marRight w:val="0"/>
              <w:marTop w:val="240"/>
              <w:marBottom w:val="0"/>
              <w:divBdr>
                <w:top w:val="none" w:sz="0" w:space="0" w:color="auto"/>
                <w:left w:val="none" w:sz="0" w:space="0" w:color="auto"/>
                <w:bottom w:val="none" w:sz="0" w:space="0" w:color="auto"/>
                <w:right w:val="none" w:sz="0" w:space="0" w:color="auto"/>
              </w:divBdr>
            </w:div>
          </w:divsChild>
        </w:div>
        <w:div w:id="1206067406">
          <w:marLeft w:val="0"/>
          <w:marRight w:val="0"/>
          <w:marTop w:val="219"/>
          <w:marBottom w:val="0"/>
          <w:divBdr>
            <w:top w:val="none" w:sz="0" w:space="0" w:color="auto"/>
            <w:left w:val="none" w:sz="0" w:space="0" w:color="auto"/>
            <w:bottom w:val="none" w:sz="0" w:space="0" w:color="auto"/>
            <w:right w:val="none" w:sz="0" w:space="0" w:color="auto"/>
          </w:divBdr>
          <w:divsChild>
            <w:div w:id="49305367">
              <w:marLeft w:val="0"/>
              <w:marRight w:val="0"/>
              <w:marTop w:val="219"/>
              <w:marBottom w:val="240"/>
              <w:divBdr>
                <w:top w:val="none" w:sz="0" w:space="0" w:color="auto"/>
                <w:left w:val="none" w:sz="0" w:space="0" w:color="auto"/>
                <w:bottom w:val="none" w:sz="0" w:space="0" w:color="auto"/>
                <w:right w:val="none" w:sz="0" w:space="0" w:color="auto"/>
              </w:divBdr>
              <w:divsChild>
                <w:div w:id="1618873384">
                  <w:marLeft w:val="0"/>
                  <w:marRight w:val="0"/>
                  <w:marTop w:val="0"/>
                  <w:marBottom w:val="0"/>
                  <w:divBdr>
                    <w:top w:val="none" w:sz="0" w:space="0" w:color="auto"/>
                    <w:left w:val="none" w:sz="0" w:space="0" w:color="auto"/>
                    <w:bottom w:val="none" w:sz="0" w:space="0" w:color="auto"/>
                    <w:right w:val="none" w:sz="0" w:space="0" w:color="auto"/>
                  </w:divBdr>
                </w:div>
                <w:div w:id="2003897792">
                  <w:marLeft w:val="0"/>
                  <w:marRight w:val="0"/>
                  <w:marTop w:val="219"/>
                  <w:marBottom w:val="0"/>
                  <w:divBdr>
                    <w:top w:val="none" w:sz="0" w:space="0" w:color="auto"/>
                    <w:left w:val="none" w:sz="0" w:space="0" w:color="auto"/>
                    <w:bottom w:val="none" w:sz="0" w:space="0" w:color="auto"/>
                    <w:right w:val="none" w:sz="0" w:space="0" w:color="auto"/>
                  </w:divBdr>
                </w:div>
                <w:div w:id="204828311">
                  <w:marLeft w:val="0"/>
                  <w:marRight w:val="0"/>
                  <w:marTop w:val="219"/>
                  <w:marBottom w:val="0"/>
                  <w:divBdr>
                    <w:top w:val="none" w:sz="0" w:space="0" w:color="auto"/>
                    <w:left w:val="none" w:sz="0" w:space="0" w:color="auto"/>
                    <w:bottom w:val="none" w:sz="0" w:space="0" w:color="auto"/>
                    <w:right w:val="none" w:sz="0" w:space="0" w:color="auto"/>
                  </w:divBdr>
                </w:div>
                <w:div w:id="1026295400">
                  <w:marLeft w:val="0"/>
                  <w:marRight w:val="0"/>
                  <w:marTop w:val="219"/>
                  <w:marBottom w:val="0"/>
                  <w:divBdr>
                    <w:top w:val="none" w:sz="0" w:space="0" w:color="auto"/>
                    <w:left w:val="none" w:sz="0" w:space="0" w:color="auto"/>
                    <w:bottom w:val="none" w:sz="0" w:space="0" w:color="auto"/>
                    <w:right w:val="none" w:sz="0" w:space="0" w:color="auto"/>
                  </w:divBdr>
                </w:div>
                <w:div w:id="1067414573">
                  <w:marLeft w:val="0"/>
                  <w:marRight w:val="0"/>
                  <w:marTop w:val="219"/>
                  <w:marBottom w:val="0"/>
                  <w:divBdr>
                    <w:top w:val="none" w:sz="0" w:space="0" w:color="auto"/>
                    <w:left w:val="none" w:sz="0" w:space="0" w:color="auto"/>
                    <w:bottom w:val="none" w:sz="0" w:space="0" w:color="auto"/>
                    <w:right w:val="none" w:sz="0" w:space="0" w:color="auto"/>
                  </w:divBdr>
                </w:div>
              </w:divsChild>
            </w:div>
            <w:div w:id="541988857">
              <w:marLeft w:val="0"/>
              <w:marRight w:val="0"/>
              <w:marTop w:val="240"/>
              <w:marBottom w:val="0"/>
              <w:divBdr>
                <w:top w:val="none" w:sz="0" w:space="0" w:color="auto"/>
                <w:left w:val="none" w:sz="0" w:space="0" w:color="auto"/>
                <w:bottom w:val="none" w:sz="0" w:space="0" w:color="auto"/>
                <w:right w:val="none" w:sz="0" w:space="0" w:color="auto"/>
              </w:divBdr>
            </w:div>
          </w:divsChild>
        </w:div>
        <w:div w:id="405500124">
          <w:marLeft w:val="0"/>
          <w:marRight w:val="0"/>
          <w:marTop w:val="219"/>
          <w:marBottom w:val="0"/>
          <w:divBdr>
            <w:top w:val="none" w:sz="0" w:space="0" w:color="auto"/>
            <w:left w:val="none" w:sz="0" w:space="0" w:color="auto"/>
            <w:bottom w:val="none" w:sz="0" w:space="0" w:color="auto"/>
            <w:right w:val="none" w:sz="0" w:space="0" w:color="auto"/>
          </w:divBdr>
          <w:divsChild>
            <w:div w:id="433866803">
              <w:marLeft w:val="0"/>
              <w:marRight w:val="0"/>
              <w:marTop w:val="219"/>
              <w:marBottom w:val="240"/>
              <w:divBdr>
                <w:top w:val="none" w:sz="0" w:space="0" w:color="auto"/>
                <w:left w:val="none" w:sz="0" w:space="0" w:color="auto"/>
                <w:bottom w:val="none" w:sz="0" w:space="0" w:color="auto"/>
                <w:right w:val="none" w:sz="0" w:space="0" w:color="auto"/>
              </w:divBdr>
              <w:divsChild>
                <w:div w:id="44305199">
                  <w:marLeft w:val="0"/>
                  <w:marRight w:val="0"/>
                  <w:marTop w:val="0"/>
                  <w:marBottom w:val="0"/>
                  <w:divBdr>
                    <w:top w:val="none" w:sz="0" w:space="0" w:color="auto"/>
                    <w:left w:val="none" w:sz="0" w:space="0" w:color="auto"/>
                    <w:bottom w:val="none" w:sz="0" w:space="0" w:color="auto"/>
                    <w:right w:val="none" w:sz="0" w:space="0" w:color="auto"/>
                  </w:divBdr>
                </w:div>
              </w:divsChild>
            </w:div>
            <w:div w:id="1752696086">
              <w:marLeft w:val="0"/>
              <w:marRight w:val="0"/>
              <w:marTop w:val="240"/>
              <w:marBottom w:val="0"/>
              <w:divBdr>
                <w:top w:val="none" w:sz="0" w:space="0" w:color="auto"/>
                <w:left w:val="none" w:sz="0" w:space="0" w:color="auto"/>
                <w:bottom w:val="none" w:sz="0" w:space="0" w:color="auto"/>
                <w:right w:val="none" w:sz="0" w:space="0" w:color="auto"/>
              </w:divBdr>
            </w:div>
          </w:divsChild>
        </w:div>
        <w:div w:id="1004436459">
          <w:marLeft w:val="0"/>
          <w:marRight w:val="0"/>
          <w:marTop w:val="219"/>
          <w:marBottom w:val="0"/>
          <w:divBdr>
            <w:top w:val="none" w:sz="0" w:space="0" w:color="auto"/>
            <w:left w:val="none" w:sz="0" w:space="0" w:color="auto"/>
            <w:bottom w:val="none" w:sz="0" w:space="0" w:color="auto"/>
            <w:right w:val="none" w:sz="0" w:space="0" w:color="auto"/>
          </w:divBdr>
          <w:divsChild>
            <w:div w:id="429787185">
              <w:marLeft w:val="0"/>
              <w:marRight w:val="0"/>
              <w:marTop w:val="219"/>
              <w:marBottom w:val="240"/>
              <w:divBdr>
                <w:top w:val="none" w:sz="0" w:space="0" w:color="auto"/>
                <w:left w:val="none" w:sz="0" w:space="0" w:color="auto"/>
                <w:bottom w:val="none" w:sz="0" w:space="0" w:color="auto"/>
                <w:right w:val="none" w:sz="0" w:space="0" w:color="auto"/>
              </w:divBdr>
              <w:divsChild>
                <w:div w:id="1443115684">
                  <w:marLeft w:val="0"/>
                  <w:marRight w:val="0"/>
                  <w:marTop w:val="0"/>
                  <w:marBottom w:val="0"/>
                  <w:divBdr>
                    <w:top w:val="none" w:sz="0" w:space="0" w:color="auto"/>
                    <w:left w:val="none" w:sz="0" w:space="0" w:color="auto"/>
                    <w:bottom w:val="none" w:sz="0" w:space="0" w:color="auto"/>
                    <w:right w:val="none" w:sz="0" w:space="0" w:color="auto"/>
                  </w:divBdr>
                </w:div>
                <w:div w:id="1487167483">
                  <w:marLeft w:val="0"/>
                  <w:marRight w:val="0"/>
                  <w:marTop w:val="219"/>
                  <w:marBottom w:val="0"/>
                  <w:divBdr>
                    <w:top w:val="none" w:sz="0" w:space="0" w:color="auto"/>
                    <w:left w:val="none" w:sz="0" w:space="0" w:color="auto"/>
                    <w:bottom w:val="none" w:sz="0" w:space="0" w:color="auto"/>
                    <w:right w:val="none" w:sz="0" w:space="0" w:color="auto"/>
                  </w:divBdr>
                </w:div>
                <w:div w:id="1302349477">
                  <w:marLeft w:val="0"/>
                  <w:marRight w:val="0"/>
                  <w:marTop w:val="219"/>
                  <w:marBottom w:val="0"/>
                  <w:divBdr>
                    <w:top w:val="none" w:sz="0" w:space="0" w:color="auto"/>
                    <w:left w:val="none" w:sz="0" w:space="0" w:color="auto"/>
                    <w:bottom w:val="none" w:sz="0" w:space="0" w:color="auto"/>
                    <w:right w:val="none" w:sz="0" w:space="0" w:color="auto"/>
                  </w:divBdr>
                </w:div>
                <w:div w:id="1420757911">
                  <w:marLeft w:val="0"/>
                  <w:marRight w:val="0"/>
                  <w:marTop w:val="219"/>
                  <w:marBottom w:val="0"/>
                  <w:divBdr>
                    <w:top w:val="none" w:sz="0" w:space="0" w:color="auto"/>
                    <w:left w:val="none" w:sz="0" w:space="0" w:color="auto"/>
                    <w:bottom w:val="none" w:sz="0" w:space="0" w:color="auto"/>
                    <w:right w:val="none" w:sz="0" w:space="0" w:color="auto"/>
                  </w:divBdr>
                </w:div>
                <w:div w:id="609972590">
                  <w:marLeft w:val="0"/>
                  <w:marRight w:val="0"/>
                  <w:marTop w:val="219"/>
                  <w:marBottom w:val="0"/>
                  <w:divBdr>
                    <w:top w:val="none" w:sz="0" w:space="0" w:color="auto"/>
                    <w:left w:val="none" w:sz="0" w:space="0" w:color="auto"/>
                    <w:bottom w:val="none" w:sz="0" w:space="0" w:color="auto"/>
                    <w:right w:val="none" w:sz="0" w:space="0" w:color="auto"/>
                  </w:divBdr>
                </w:div>
                <w:div w:id="764811960">
                  <w:marLeft w:val="0"/>
                  <w:marRight w:val="0"/>
                  <w:marTop w:val="219"/>
                  <w:marBottom w:val="0"/>
                  <w:divBdr>
                    <w:top w:val="none" w:sz="0" w:space="0" w:color="auto"/>
                    <w:left w:val="none" w:sz="0" w:space="0" w:color="auto"/>
                    <w:bottom w:val="none" w:sz="0" w:space="0" w:color="auto"/>
                    <w:right w:val="none" w:sz="0" w:space="0" w:color="auto"/>
                  </w:divBdr>
                </w:div>
              </w:divsChild>
            </w:div>
            <w:div w:id="1195578124">
              <w:marLeft w:val="0"/>
              <w:marRight w:val="0"/>
              <w:marTop w:val="260"/>
              <w:marBottom w:val="240"/>
              <w:divBdr>
                <w:top w:val="none" w:sz="0" w:space="0" w:color="auto"/>
                <w:left w:val="none" w:sz="0" w:space="0" w:color="auto"/>
                <w:bottom w:val="none" w:sz="0" w:space="0" w:color="auto"/>
                <w:right w:val="none" w:sz="0" w:space="0" w:color="auto"/>
              </w:divBdr>
            </w:div>
            <w:div w:id="1183665709">
              <w:marLeft w:val="0"/>
              <w:marRight w:val="0"/>
              <w:marTop w:val="240"/>
              <w:marBottom w:val="0"/>
              <w:divBdr>
                <w:top w:val="none" w:sz="0" w:space="0" w:color="auto"/>
                <w:left w:val="none" w:sz="0" w:space="0" w:color="auto"/>
                <w:bottom w:val="none" w:sz="0" w:space="0" w:color="auto"/>
                <w:right w:val="none" w:sz="0" w:space="0" w:color="auto"/>
              </w:divBdr>
            </w:div>
          </w:divsChild>
        </w:div>
        <w:div w:id="1528830966">
          <w:marLeft w:val="0"/>
          <w:marRight w:val="0"/>
          <w:marTop w:val="219"/>
          <w:marBottom w:val="0"/>
          <w:divBdr>
            <w:top w:val="none" w:sz="0" w:space="0" w:color="auto"/>
            <w:left w:val="none" w:sz="0" w:space="0" w:color="auto"/>
            <w:bottom w:val="none" w:sz="0" w:space="0" w:color="auto"/>
            <w:right w:val="none" w:sz="0" w:space="0" w:color="auto"/>
          </w:divBdr>
          <w:divsChild>
            <w:div w:id="1894466407">
              <w:marLeft w:val="0"/>
              <w:marRight w:val="0"/>
              <w:marTop w:val="219"/>
              <w:marBottom w:val="240"/>
              <w:divBdr>
                <w:top w:val="none" w:sz="0" w:space="0" w:color="auto"/>
                <w:left w:val="none" w:sz="0" w:space="0" w:color="auto"/>
                <w:bottom w:val="none" w:sz="0" w:space="0" w:color="auto"/>
                <w:right w:val="none" w:sz="0" w:space="0" w:color="auto"/>
              </w:divBdr>
              <w:divsChild>
                <w:div w:id="394745681">
                  <w:marLeft w:val="0"/>
                  <w:marRight w:val="0"/>
                  <w:marTop w:val="0"/>
                  <w:marBottom w:val="0"/>
                  <w:divBdr>
                    <w:top w:val="none" w:sz="0" w:space="0" w:color="auto"/>
                    <w:left w:val="none" w:sz="0" w:space="0" w:color="auto"/>
                    <w:bottom w:val="none" w:sz="0" w:space="0" w:color="auto"/>
                    <w:right w:val="none" w:sz="0" w:space="0" w:color="auto"/>
                  </w:divBdr>
                </w:div>
              </w:divsChild>
            </w:div>
            <w:div w:id="1388411671">
              <w:marLeft w:val="0"/>
              <w:marRight w:val="0"/>
              <w:marTop w:val="240"/>
              <w:marBottom w:val="0"/>
              <w:divBdr>
                <w:top w:val="none" w:sz="0" w:space="0" w:color="auto"/>
                <w:left w:val="none" w:sz="0" w:space="0" w:color="auto"/>
                <w:bottom w:val="none" w:sz="0" w:space="0" w:color="auto"/>
                <w:right w:val="none" w:sz="0" w:space="0" w:color="auto"/>
              </w:divBdr>
            </w:div>
          </w:divsChild>
        </w:div>
        <w:div w:id="1747721390">
          <w:marLeft w:val="0"/>
          <w:marRight w:val="0"/>
          <w:marTop w:val="219"/>
          <w:marBottom w:val="0"/>
          <w:divBdr>
            <w:top w:val="none" w:sz="0" w:space="0" w:color="auto"/>
            <w:left w:val="none" w:sz="0" w:space="0" w:color="auto"/>
            <w:bottom w:val="none" w:sz="0" w:space="0" w:color="auto"/>
            <w:right w:val="none" w:sz="0" w:space="0" w:color="auto"/>
          </w:divBdr>
          <w:divsChild>
            <w:div w:id="541752123">
              <w:marLeft w:val="0"/>
              <w:marRight w:val="0"/>
              <w:marTop w:val="219"/>
              <w:marBottom w:val="240"/>
              <w:divBdr>
                <w:top w:val="none" w:sz="0" w:space="0" w:color="auto"/>
                <w:left w:val="none" w:sz="0" w:space="0" w:color="auto"/>
                <w:bottom w:val="none" w:sz="0" w:space="0" w:color="auto"/>
                <w:right w:val="none" w:sz="0" w:space="0" w:color="auto"/>
              </w:divBdr>
              <w:divsChild>
                <w:div w:id="981620436">
                  <w:marLeft w:val="0"/>
                  <w:marRight w:val="0"/>
                  <w:marTop w:val="0"/>
                  <w:marBottom w:val="0"/>
                  <w:divBdr>
                    <w:top w:val="none" w:sz="0" w:space="0" w:color="auto"/>
                    <w:left w:val="none" w:sz="0" w:space="0" w:color="auto"/>
                    <w:bottom w:val="none" w:sz="0" w:space="0" w:color="auto"/>
                    <w:right w:val="none" w:sz="0" w:space="0" w:color="auto"/>
                  </w:divBdr>
                </w:div>
              </w:divsChild>
            </w:div>
            <w:div w:id="908341201">
              <w:marLeft w:val="0"/>
              <w:marRight w:val="0"/>
              <w:marTop w:val="240"/>
              <w:marBottom w:val="0"/>
              <w:divBdr>
                <w:top w:val="none" w:sz="0" w:space="0" w:color="auto"/>
                <w:left w:val="none" w:sz="0" w:space="0" w:color="auto"/>
                <w:bottom w:val="none" w:sz="0" w:space="0" w:color="auto"/>
                <w:right w:val="none" w:sz="0" w:space="0" w:color="auto"/>
              </w:divBdr>
            </w:div>
          </w:divsChild>
        </w:div>
        <w:div w:id="311955021">
          <w:marLeft w:val="0"/>
          <w:marRight w:val="0"/>
          <w:marTop w:val="219"/>
          <w:marBottom w:val="0"/>
          <w:divBdr>
            <w:top w:val="none" w:sz="0" w:space="0" w:color="auto"/>
            <w:left w:val="none" w:sz="0" w:space="0" w:color="auto"/>
            <w:bottom w:val="none" w:sz="0" w:space="0" w:color="auto"/>
            <w:right w:val="none" w:sz="0" w:space="0" w:color="auto"/>
          </w:divBdr>
          <w:divsChild>
            <w:div w:id="1569850974">
              <w:marLeft w:val="0"/>
              <w:marRight w:val="0"/>
              <w:marTop w:val="219"/>
              <w:marBottom w:val="240"/>
              <w:divBdr>
                <w:top w:val="none" w:sz="0" w:space="0" w:color="auto"/>
                <w:left w:val="none" w:sz="0" w:space="0" w:color="auto"/>
                <w:bottom w:val="none" w:sz="0" w:space="0" w:color="auto"/>
                <w:right w:val="none" w:sz="0" w:space="0" w:color="auto"/>
              </w:divBdr>
              <w:divsChild>
                <w:div w:id="1153715758">
                  <w:marLeft w:val="0"/>
                  <w:marRight w:val="0"/>
                  <w:marTop w:val="0"/>
                  <w:marBottom w:val="0"/>
                  <w:divBdr>
                    <w:top w:val="none" w:sz="0" w:space="0" w:color="auto"/>
                    <w:left w:val="none" w:sz="0" w:space="0" w:color="auto"/>
                    <w:bottom w:val="none" w:sz="0" w:space="0" w:color="auto"/>
                    <w:right w:val="none" w:sz="0" w:space="0" w:color="auto"/>
                  </w:divBdr>
                </w:div>
              </w:divsChild>
            </w:div>
            <w:div w:id="16205275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1257763">
      <w:bodyDiv w:val="1"/>
      <w:marLeft w:val="0"/>
      <w:marRight w:val="0"/>
      <w:marTop w:val="0"/>
      <w:marBottom w:val="0"/>
      <w:divBdr>
        <w:top w:val="none" w:sz="0" w:space="0" w:color="auto"/>
        <w:left w:val="none" w:sz="0" w:space="0" w:color="auto"/>
        <w:bottom w:val="none" w:sz="0" w:space="0" w:color="auto"/>
        <w:right w:val="none" w:sz="0" w:space="0" w:color="auto"/>
      </w:divBdr>
    </w:div>
    <w:div w:id="1157380404">
      <w:bodyDiv w:val="1"/>
      <w:marLeft w:val="0"/>
      <w:marRight w:val="0"/>
      <w:marTop w:val="0"/>
      <w:marBottom w:val="0"/>
      <w:divBdr>
        <w:top w:val="none" w:sz="0" w:space="0" w:color="auto"/>
        <w:left w:val="none" w:sz="0" w:space="0" w:color="auto"/>
        <w:bottom w:val="none" w:sz="0" w:space="0" w:color="auto"/>
        <w:right w:val="none" w:sz="0" w:space="0" w:color="auto"/>
      </w:divBdr>
    </w:div>
    <w:div w:id="1336688806">
      <w:bodyDiv w:val="1"/>
      <w:marLeft w:val="0"/>
      <w:marRight w:val="0"/>
      <w:marTop w:val="0"/>
      <w:marBottom w:val="0"/>
      <w:divBdr>
        <w:top w:val="none" w:sz="0" w:space="0" w:color="auto"/>
        <w:left w:val="none" w:sz="0" w:space="0" w:color="auto"/>
        <w:bottom w:val="none" w:sz="0" w:space="0" w:color="auto"/>
        <w:right w:val="none" w:sz="0" w:space="0" w:color="auto"/>
      </w:divBdr>
    </w:div>
    <w:div w:id="18043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6F3D-42AA-4025-8897-1DD075D1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5328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CSN</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 Bosset</dc:creator>
  <cp:lastModifiedBy>Claude Bosset</cp:lastModifiedBy>
  <cp:revision>2</cp:revision>
  <cp:lastPrinted>2017-08-24T20:25:00Z</cp:lastPrinted>
  <dcterms:created xsi:type="dcterms:W3CDTF">2018-02-19T16:57:00Z</dcterms:created>
  <dcterms:modified xsi:type="dcterms:W3CDTF">2018-02-19T16:57:00Z</dcterms:modified>
</cp:coreProperties>
</file>